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413706">
        <w:tblPrEx>
          <w:tblW w:w="0" w:type="auto"/>
          <w:tblLayout w:type="fixed"/>
          <w:tblCellMar>
            <w:top w:w="0" w:type="dxa"/>
            <w:bottom w:w="0" w:type="dxa"/>
          </w:tblCellMar>
          <w:tblLook w:val="0000"/>
        </w:tblPrEx>
        <w:tc>
          <w:tcPr>
            <w:tcW w:w="9354" w:type="dxa"/>
            <w:shd w:val="clear" w:color="auto" w:fill="auto"/>
          </w:tcPr>
          <w:p w:rsidR="00413706" w:rsidRPr="00413706" w:rsidP="000D107F">
            <w:pPr>
              <w:rPr>
                <w:rFonts w:ascii="Times New Roman" w:hAnsi="Times New Roman" w:cs="Times New Roman"/>
                <w:color w:val="0C0000"/>
                <w:sz w:val="24"/>
              </w:rPr>
            </w:pPr>
            <w:r>
              <w:rPr>
                <w:rFonts w:ascii="Times New Roman" w:hAnsi="Times New Roman" w:cs="Times New Roman"/>
                <w:color w:val="0C0000"/>
                <w:sz w:val="24"/>
              </w:rPr>
              <w:t>04.12.2020-ғы № 16-13-254Д/С шығыс хаты</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13.1pt;z-index:-251658240" o:oleicon="f">
            <v:imagedata r:id="rId5" o:title=""/>
          </v:shape>
          <o:OLEObject Type="Embed" ProgID="CorelDRAW.Graphic.14" ShapeID="_x0000_s1025" DrawAspect="Content" ObjectID="_1668587109"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333B7B" w:rsidP="00D85295">
      <w:pPr>
        <w:spacing w:after="0" w:line="240" w:lineRule="auto"/>
        <w:rPr>
          <w:rFonts w:ascii="Times New Roman" w:hAnsi="Times New Roman" w:cs="Times New Roman"/>
          <w:color w:val="31849B" w:themeColor="accent5" w:themeShade="BF"/>
        </w:rPr>
      </w:pPr>
    </w:p>
    <w:p w:rsidR="00511F65" w:rsidP="00511F65">
      <w:pPr>
        <w:spacing w:after="0" w:line="240" w:lineRule="auto"/>
        <w:ind w:left="5529" w:hanging="426"/>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93E13">
        <w:rPr>
          <w:rFonts w:ascii="Times New Roman" w:hAnsi="Times New Roman" w:cs="Times New Roman"/>
          <w:b/>
          <w:sz w:val="28"/>
          <w:szCs w:val="28"/>
          <w:lang w:val="kk-KZ"/>
        </w:rPr>
        <w:t xml:space="preserve">Қазақстан Республикасының </w:t>
      </w:r>
      <w:r>
        <w:rPr>
          <w:rFonts w:ascii="Times New Roman" w:hAnsi="Times New Roman" w:cs="Times New Roman"/>
          <w:b/>
          <w:sz w:val="28"/>
          <w:szCs w:val="28"/>
          <w:lang w:val="kk-KZ"/>
        </w:rPr>
        <w:t xml:space="preserve">     </w:t>
      </w:r>
    </w:p>
    <w:p w:rsidR="00511F65" w:rsidRPr="00093E13" w:rsidP="00511F65">
      <w:pPr>
        <w:spacing w:after="0" w:line="240" w:lineRule="auto"/>
        <w:ind w:left="552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93E13">
        <w:rPr>
          <w:rFonts w:ascii="Times New Roman" w:hAnsi="Times New Roman" w:cs="Times New Roman"/>
          <w:b/>
          <w:sz w:val="28"/>
          <w:szCs w:val="28"/>
          <w:lang w:val="kk-KZ"/>
        </w:rPr>
        <w:t>Премьер-Министрі</w:t>
      </w:r>
    </w:p>
    <w:p w:rsidR="00511F65" w:rsidRPr="00093E13" w:rsidP="00511F65">
      <w:pPr>
        <w:spacing w:after="0" w:line="240" w:lineRule="auto"/>
        <w:ind w:left="552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93E13">
        <w:rPr>
          <w:rFonts w:ascii="Times New Roman" w:hAnsi="Times New Roman" w:cs="Times New Roman"/>
          <w:b/>
          <w:sz w:val="28"/>
          <w:szCs w:val="28"/>
          <w:lang w:val="kk-KZ"/>
        </w:rPr>
        <w:t>А.Ұ. МАМИНГЕ</w:t>
      </w:r>
    </w:p>
    <w:p w:rsidR="00511F65" w:rsidP="00511F65">
      <w:pPr>
        <w:spacing w:after="0" w:line="240" w:lineRule="auto"/>
        <w:ind w:firstLine="708"/>
        <w:jc w:val="both"/>
        <w:rPr>
          <w:rFonts w:ascii="Times New Roman" w:hAnsi="Times New Roman" w:cs="Times New Roman"/>
          <w:b/>
          <w:sz w:val="28"/>
          <w:szCs w:val="28"/>
          <w:lang w:val="kk-KZ"/>
        </w:rPr>
      </w:pPr>
    </w:p>
    <w:p w:rsidR="00511F65" w:rsidP="00511F65">
      <w:pPr>
        <w:spacing w:after="0" w:line="240" w:lineRule="auto"/>
        <w:ind w:firstLine="708"/>
        <w:jc w:val="both"/>
        <w:rPr>
          <w:rFonts w:ascii="Times New Roman" w:hAnsi="Times New Roman" w:cs="Times New Roman"/>
          <w:b/>
          <w:sz w:val="28"/>
          <w:szCs w:val="28"/>
          <w:lang w:val="kk-KZ"/>
        </w:rPr>
      </w:pPr>
    </w:p>
    <w:p w:rsidR="00511F65" w:rsidRPr="00AC41F8" w:rsidP="00511F65">
      <w:pPr>
        <w:spacing w:after="0" w:line="240" w:lineRule="auto"/>
        <w:ind w:firstLine="708"/>
        <w:jc w:val="center"/>
        <w:rPr>
          <w:rFonts w:ascii="Times New Roman" w:hAnsi="Times New Roman" w:cs="Times New Roman"/>
          <w:b/>
          <w:sz w:val="28"/>
          <w:szCs w:val="28"/>
          <w:lang w:val="kk-KZ"/>
        </w:rPr>
      </w:pPr>
      <w:r w:rsidRPr="00AC41F8">
        <w:rPr>
          <w:rFonts w:ascii="Times New Roman" w:hAnsi="Times New Roman" w:cs="Times New Roman"/>
          <w:b/>
          <w:sz w:val="28"/>
          <w:szCs w:val="28"/>
          <w:lang w:val="kk-KZ"/>
        </w:rPr>
        <w:t>Құрметті Асқар Ұзақбайұлы!</w:t>
      </w:r>
    </w:p>
    <w:p w:rsidR="00511F65" w:rsidRPr="00AC41F8" w:rsidP="00511F65">
      <w:pPr>
        <w:spacing w:after="0" w:line="240" w:lineRule="auto"/>
        <w:ind w:firstLine="708"/>
        <w:jc w:val="both"/>
        <w:rPr>
          <w:rFonts w:ascii="Times New Roman" w:hAnsi="Times New Roman" w:cs="Times New Roman"/>
          <w:sz w:val="28"/>
          <w:szCs w:val="28"/>
          <w:lang w:val="kk-KZ"/>
        </w:rPr>
      </w:pPr>
    </w:p>
    <w:p w:rsidR="00511F65" w:rsidRPr="00AC41F8" w:rsidP="00511F65">
      <w:pPr>
        <w:tabs>
          <w:tab w:val="left" w:pos="851"/>
        </w:tabs>
        <w:spacing w:after="0" w:line="240" w:lineRule="auto"/>
        <w:ind w:firstLine="851"/>
        <w:jc w:val="both"/>
        <w:rPr>
          <w:rFonts w:ascii="Times New Roman" w:hAnsi="Times New Roman" w:cs="Times New Roman"/>
          <w:sz w:val="28"/>
          <w:szCs w:val="28"/>
          <w:lang w:val="kk-KZ"/>
        </w:rPr>
      </w:pPr>
      <w:r w:rsidRPr="00AC41F8">
        <w:rPr>
          <w:rFonts w:ascii="Times New Roman" w:hAnsi="Times New Roman" w:cs="Times New Roman"/>
          <w:sz w:val="28"/>
          <w:szCs w:val="28"/>
          <w:lang w:val="kk-KZ"/>
        </w:rPr>
        <w:t xml:space="preserve">Біздің депутаттық сауалымызға халықты оңтүстік өңірлерден солтүстікке аймақтарға қоныс аудару процесінде туындайтын  мәселелер себеп болып отыр. </w:t>
      </w:r>
    </w:p>
    <w:p w:rsidR="00511F65" w:rsidRPr="00AC41F8" w:rsidP="00511F65">
      <w:pPr>
        <w:spacing w:after="0" w:line="240" w:lineRule="auto"/>
        <w:ind w:firstLine="851"/>
        <w:jc w:val="both"/>
        <w:rPr>
          <w:rFonts w:ascii="Times New Roman" w:hAnsi="Times New Roman" w:cs="Times New Roman"/>
          <w:sz w:val="28"/>
          <w:szCs w:val="28"/>
          <w:lang w:val="kk-KZ"/>
        </w:rPr>
      </w:pPr>
      <w:r w:rsidRPr="00AC41F8">
        <w:rPr>
          <w:rFonts w:ascii="Times New Roman" w:hAnsi="Times New Roman" w:cs="Times New Roman"/>
          <w:sz w:val="28"/>
          <w:szCs w:val="28"/>
          <w:lang w:val="kk-KZ"/>
        </w:rPr>
        <w:t>Солтүстік аймақтарда тұрғындар санының кеміп бара жатқаны жайында Мемлекет басш</w:t>
      </w:r>
      <w:r>
        <w:rPr>
          <w:rFonts w:ascii="Times New Roman" w:hAnsi="Times New Roman" w:cs="Times New Roman"/>
          <w:sz w:val="28"/>
          <w:szCs w:val="28"/>
          <w:lang w:val="kk-KZ"/>
        </w:rPr>
        <w:t xml:space="preserve">ысы Қасым-Жомарт Тоқаев </w:t>
      </w:r>
      <w:r w:rsidRPr="00AC41F8">
        <w:rPr>
          <w:rFonts w:ascii="Times New Roman" w:hAnsi="Times New Roman" w:cs="Times New Roman"/>
          <w:sz w:val="28"/>
          <w:szCs w:val="28"/>
          <w:lang w:val="kk-KZ"/>
        </w:rPr>
        <w:t xml:space="preserve">алаңдаушылық білдіріп, қоныс аударушыларға берілетін жәрдемақыны екі есеге көбейту қажеттігін тапсырғаны белгілі. </w:t>
      </w:r>
    </w:p>
    <w:p w:rsidR="00511F65" w:rsidP="00511F65">
      <w:pPr>
        <w:spacing w:after="0" w:line="240" w:lineRule="auto"/>
        <w:ind w:firstLine="851"/>
        <w:jc w:val="both"/>
        <w:rPr>
          <w:rFonts w:ascii="Times New Roman" w:hAnsi="Times New Roman" w:cs="Times New Roman"/>
          <w:sz w:val="28"/>
          <w:szCs w:val="28"/>
          <w:lang w:val="kk-KZ"/>
        </w:rPr>
      </w:pPr>
      <w:r w:rsidRPr="00AC41F8">
        <w:rPr>
          <w:rFonts w:ascii="Times New Roman" w:hAnsi="Times New Roman" w:cs="Times New Roman"/>
          <w:sz w:val="28"/>
          <w:szCs w:val="28"/>
          <w:lang w:val="kk-KZ"/>
        </w:rPr>
        <w:t xml:space="preserve"> Статистикалық мәліметтерге сүйенсек, Солтүстік Қазақстан облысында жаңа туғандарға қарағанда, қайтыс болғандар саны көп. Жыл басынан бері облыс тұрғындарының саны үш мыңнан астам адамға кеміген. Мәселен, 2018-2019 жылы және осы жылдың 9 айында СҚО облысына оңтүстік өңірлерден 5123 адам қоныс аударса, есесіне өңірден  </w:t>
      </w:r>
      <w:r>
        <w:rPr>
          <w:rFonts w:ascii="Times New Roman" w:hAnsi="Times New Roman" w:cs="Times New Roman"/>
          <w:sz w:val="28"/>
          <w:szCs w:val="28"/>
          <w:lang w:val="kk-KZ"/>
        </w:rPr>
        <w:t>10 мыңға жуық</w:t>
      </w:r>
      <w:r w:rsidRPr="00AC41F8">
        <w:rPr>
          <w:rFonts w:ascii="Times New Roman" w:hAnsi="Times New Roman" w:cs="Times New Roman"/>
          <w:sz w:val="28"/>
          <w:szCs w:val="28"/>
          <w:lang w:val="kk-KZ"/>
        </w:rPr>
        <w:t xml:space="preserve"> адам көшіп кеткен. Әсіресе Қазақстанның Ресеймен шекаралас ауылдарында адам саны күрт кеміген.  Тұрғындар санын толтыру проблемасы Қостанай, Павлодар, Шығыс Қазақстан облыстарында да бар. Тіпті Солтүстік Қазақстан облысында 20 жылда 300  жуық мектеп жабылып, бастауыш және орта мектепте оқитындар </w:t>
      </w:r>
      <w:r>
        <w:rPr>
          <w:rFonts w:ascii="Times New Roman" w:hAnsi="Times New Roman" w:cs="Times New Roman"/>
          <w:sz w:val="28"/>
          <w:szCs w:val="28"/>
          <w:lang w:val="kk-KZ"/>
        </w:rPr>
        <w:t>8 мыңғ</w:t>
      </w:r>
      <w:r w:rsidRPr="00AC41F8">
        <w:rPr>
          <w:rFonts w:ascii="Times New Roman" w:hAnsi="Times New Roman" w:cs="Times New Roman"/>
          <w:sz w:val="28"/>
          <w:szCs w:val="28"/>
          <w:lang w:val="kk-KZ"/>
        </w:rPr>
        <w:t xml:space="preserve">а азайған. Мектеп ғимараттары аукционға қойылып сатылуда. </w:t>
      </w:r>
    </w:p>
    <w:p w:rsidR="00511F65" w:rsidRPr="00AC41F8" w:rsidP="00511F65">
      <w:pPr>
        <w:spacing w:after="0" w:line="240" w:lineRule="auto"/>
        <w:ind w:firstLine="851"/>
        <w:jc w:val="both"/>
        <w:rPr>
          <w:rFonts w:ascii="Times New Roman" w:hAnsi="Times New Roman" w:cs="Times New Roman"/>
          <w:sz w:val="28"/>
          <w:szCs w:val="28"/>
          <w:lang w:val="kk-KZ"/>
        </w:rPr>
      </w:pPr>
      <w:r w:rsidRPr="00AC41F8">
        <w:rPr>
          <w:rFonts w:ascii="Times New Roman" w:hAnsi="Times New Roman" w:cs="Times New Roman"/>
          <w:sz w:val="28"/>
          <w:szCs w:val="28"/>
          <w:lang w:val="kk-KZ"/>
        </w:rPr>
        <w:t xml:space="preserve">Соңғы 5 жылда елден 189 765 адам қоныс аударса, 70 933 этникалық қазақ көшіп келді. Айырмашылық 118 832 адамды құрайды. Қазақстаннан </w:t>
      </w:r>
      <w:r w:rsidRPr="00AC41F8">
        <w:rPr>
          <w:rFonts w:ascii="Times New Roman" w:hAnsi="Times New Roman" w:cs="Times New Roman"/>
          <w:sz w:val="28"/>
          <w:szCs w:val="28"/>
          <w:lang w:val="kk-KZ"/>
        </w:rPr>
        <w:t xml:space="preserve">шетелге тұрақты тұруға кететіндердің 43,8%-ын 15 пен 34 жасқа дейінгі жастар құрайтындығы алаңдатады. </w:t>
      </w:r>
    </w:p>
    <w:p w:rsidR="00511F65" w:rsidRPr="00AC41F8" w:rsidP="00511F65">
      <w:pPr>
        <w:spacing w:after="0" w:line="240" w:lineRule="auto"/>
        <w:ind w:firstLine="851"/>
        <w:jc w:val="both"/>
        <w:rPr>
          <w:rFonts w:ascii="Times New Roman" w:hAnsi="Times New Roman" w:cs="Times New Roman"/>
          <w:sz w:val="28"/>
          <w:szCs w:val="28"/>
          <w:lang w:val="kk-KZ"/>
        </w:rPr>
      </w:pPr>
      <w:r w:rsidRPr="00AC41F8">
        <w:rPr>
          <w:rFonts w:ascii="Times New Roman" w:hAnsi="Times New Roman" w:cs="Times New Roman"/>
          <w:sz w:val="28"/>
          <w:szCs w:val="28"/>
          <w:lang w:val="kk-KZ"/>
        </w:rPr>
        <w:t>Сыртқы көші қонның санын азайту үшін ішкі көші қон үдерісіндегі еңбек теңгерімін тұрақты және тиімді қалпын сақтау маңызды.</w:t>
      </w:r>
    </w:p>
    <w:p w:rsidR="00511F65" w:rsidRPr="00AC41F8" w:rsidP="00511F65">
      <w:pPr>
        <w:spacing w:after="0" w:line="240" w:lineRule="auto"/>
        <w:ind w:firstLine="851"/>
        <w:jc w:val="both"/>
        <w:rPr>
          <w:rFonts w:ascii="Times New Roman" w:hAnsi="Times New Roman" w:cs="Times New Roman"/>
          <w:sz w:val="28"/>
          <w:szCs w:val="28"/>
          <w:lang w:val="kk-KZ"/>
        </w:rPr>
      </w:pPr>
      <w:r w:rsidRPr="00AC41F8">
        <w:rPr>
          <w:rFonts w:ascii="Times New Roman" w:hAnsi="Times New Roman" w:cs="Times New Roman"/>
          <w:sz w:val="28"/>
          <w:szCs w:val="28"/>
          <w:lang w:val="kk-KZ"/>
        </w:rPr>
        <w:t xml:space="preserve">Ел аумағының біртұтастығы үшін оңтүстіктен солтүстік аймақтарға бағытталған көші-қон үрдісін жалғастыру керек деп санаймыз. </w:t>
      </w:r>
    </w:p>
    <w:p w:rsidR="00511F65" w:rsidRPr="00AC41F8" w:rsidP="00511F65">
      <w:pPr>
        <w:spacing w:after="0" w:line="240" w:lineRule="auto"/>
        <w:ind w:firstLine="851"/>
        <w:jc w:val="both"/>
        <w:rPr>
          <w:rFonts w:ascii="Times New Roman" w:hAnsi="Times New Roman" w:cs="Times New Roman"/>
          <w:b/>
          <w:sz w:val="28"/>
          <w:szCs w:val="28"/>
          <w:lang w:val="kk-KZ"/>
        </w:rPr>
      </w:pPr>
      <w:r w:rsidRPr="00AC41F8">
        <w:rPr>
          <w:rFonts w:ascii="Times New Roman" w:hAnsi="Times New Roman" w:cs="Times New Roman"/>
          <w:b/>
          <w:sz w:val="28"/>
          <w:szCs w:val="28"/>
          <w:lang w:val="kk-KZ"/>
        </w:rPr>
        <w:t>Халықты оңтүстік өңірлерден солтүстікке қоныс аудару кезінде туындайтын мынадай негізгі мә</w:t>
      </w:r>
      <w:r>
        <w:rPr>
          <w:rFonts w:ascii="Times New Roman" w:hAnsi="Times New Roman" w:cs="Times New Roman"/>
          <w:b/>
          <w:sz w:val="28"/>
          <w:szCs w:val="28"/>
          <w:lang w:val="kk-KZ"/>
        </w:rPr>
        <w:t>селелер:</w:t>
      </w:r>
    </w:p>
    <w:p w:rsidR="00511F65" w:rsidRPr="00AC41F8" w:rsidP="00511F65">
      <w:pPr>
        <w:spacing w:after="0" w:line="240" w:lineRule="auto"/>
        <w:ind w:firstLine="851"/>
        <w:jc w:val="both"/>
        <w:rPr>
          <w:rFonts w:ascii="Times New Roman" w:hAnsi="Times New Roman" w:cs="Times New Roman"/>
          <w:sz w:val="28"/>
          <w:szCs w:val="28"/>
          <w:lang w:val="kk-KZ"/>
        </w:rPr>
      </w:pPr>
      <w:r w:rsidRPr="00AC41F8">
        <w:rPr>
          <w:rFonts w:ascii="Times New Roman" w:hAnsi="Times New Roman" w:cs="Times New Roman"/>
          <w:b/>
          <w:i/>
          <w:sz w:val="28"/>
          <w:szCs w:val="28"/>
          <w:u w:val="single"/>
          <w:lang w:val="kk-KZ"/>
        </w:rPr>
        <w:t xml:space="preserve"> </w:t>
      </w:r>
      <w:r w:rsidRPr="00257C36">
        <w:rPr>
          <w:rFonts w:ascii="Times New Roman" w:hAnsi="Times New Roman" w:cs="Times New Roman"/>
          <w:b/>
          <w:sz w:val="28"/>
          <w:szCs w:val="28"/>
          <w:u w:val="single"/>
          <w:lang w:val="kk-KZ"/>
        </w:rPr>
        <w:t>Бірінші</w:t>
      </w:r>
      <w:r w:rsidRPr="00AC41F8">
        <w:rPr>
          <w:rFonts w:ascii="Times New Roman" w:hAnsi="Times New Roman" w:cs="Times New Roman"/>
          <w:b/>
          <w:i/>
          <w:sz w:val="28"/>
          <w:szCs w:val="28"/>
          <w:lang w:val="kk-KZ"/>
        </w:rPr>
        <w:t xml:space="preserve"> </w:t>
      </w:r>
      <w:r w:rsidRPr="00AC41F8">
        <w:rPr>
          <w:rFonts w:ascii="Times New Roman" w:hAnsi="Times New Roman" w:cs="Times New Roman"/>
          <w:b/>
          <w:sz w:val="28"/>
          <w:szCs w:val="28"/>
          <w:lang w:val="kk-KZ"/>
        </w:rPr>
        <w:t>тұрғын үй мәселесінің түпкілікті шешілмеуі.</w:t>
      </w:r>
      <w:r w:rsidRPr="00AC41F8">
        <w:rPr>
          <w:rFonts w:ascii="Times New Roman" w:hAnsi="Times New Roman" w:cs="Times New Roman"/>
          <w:sz w:val="28"/>
          <w:szCs w:val="28"/>
          <w:lang w:val="kk-KZ"/>
        </w:rPr>
        <w:t xml:space="preserve"> Солтүстік Қазақстан облысында тұрғын үй салу бойынша пилоттық жобаны іске асыруда оң нәтиже  бар болғанымен, ол жеткіліксіз. Қоныс аударушылар үшін мемлекет беретін үйлердің көпшілігі қазіргі заманғы өмір сүру стандарттарына, санитарлық нормаларға сәйкес келмейді, кейбір үйлер, апатты жағдайда тұр. Берілген үйлердің бір бөлігі физикалық тұрғыдан тозған, бұл қалыпты, жайлы өмір сүруге мүмкіндік бермейді. </w:t>
      </w:r>
    </w:p>
    <w:p w:rsidR="00511F65" w:rsidRPr="00AC41F8" w:rsidP="00511F65">
      <w:pPr>
        <w:pStyle w:val="Default"/>
        <w:ind w:firstLine="851"/>
        <w:jc w:val="both"/>
        <w:rPr>
          <w:sz w:val="28"/>
          <w:szCs w:val="28"/>
          <w:lang w:val="kk-KZ"/>
        </w:rPr>
      </w:pPr>
      <w:r w:rsidRPr="00AC41F8">
        <w:rPr>
          <w:b/>
          <w:color w:val="auto"/>
          <w:sz w:val="28"/>
          <w:szCs w:val="28"/>
          <w:lang w:val="kk-KZ"/>
        </w:rPr>
        <w:t xml:space="preserve">  </w:t>
      </w:r>
      <w:r w:rsidRPr="00852363">
        <w:rPr>
          <w:b/>
          <w:color w:val="auto"/>
          <w:sz w:val="28"/>
          <w:szCs w:val="28"/>
          <w:u w:val="single"/>
          <w:lang w:val="kk-KZ"/>
        </w:rPr>
        <w:t>Екіншіден</w:t>
      </w:r>
      <w:r w:rsidRPr="00AC41F8">
        <w:rPr>
          <w:b/>
          <w:i/>
          <w:color w:val="auto"/>
          <w:sz w:val="28"/>
          <w:szCs w:val="28"/>
          <w:u w:val="single"/>
          <w:lang w:val="kk-KZ"/>
        </w:rPr>
        <w:t>,</w:t>
      </w:r>
      <w:r w:rsidRPr="00AC41F8">
        <w:rPr>
          <w:b/>
          <w:color w:val="auto"/>
          <w:sz w:val="28"/>
          <w:szCs w:val="28"/>
          <w:lang w:val="kk-KZ"/>
        </w:rPr>
        <w:t xml:space="preserve">  тұрақты жұмыс орнының болмауы.</w:t>
      </w:r>
      <w:r w:rsidRPr="00AC41F8">
        <w:rPr>
          <w:color w:val="auto"/>
          <w:sz w:val="28"/>
          <w:szCs w:val="28"/>
          <w:lang w:val="kk-KZ"/>
        </w:rPr>
        <w:t xml:space="preserve"> </w:t>
      </w:r>
      <w:r w:rsidRPr="00AC41F8">
        <w:rPr>
          <w:sz w:val="28"/>
          <w:szCs w:val="28"/>
          <w:lang w:val="kk-KZ"/>
        </w:rPr>
        <w:t xml:space="preserve"> Еңбекке қабілетті қоныс аударушылардың біраз бөлігі тұрақты жұмысқа орналаспаған. Қоныс аударушылар жақсы табыс табу мақсатында бір ауылдан екінші ауылға «көшіп» жүретін жағдайлар да сирек емес.</w:t>
      </w:r>
    </w:p>
    <w:p w:rsidR="00511F65" w:rsidRPr="00AC41F8" w:rsidP="00511F65">
      <w:pPr>
        <w:pStyle w:val="Default"/>
        <w:ind w:firstLine="851"/>
        <w:jc w:val="both"/>
        <w:rPr>
          <w:sz w:val="28"/>
          <w:szCs w:val="28"/>
          <w:lang w:val="kk-KZ"/>
        </w:rPr>
      </w:pPr>
      <w:r w:rsidRPr="00AC41F8">
        <w:rPr>
          <w:b/>
          <w:i/>
          <w:sz w:val="28"/>
          <w:szCs w:val="28"/>
          <w:u w:val="single"/>
          <w:lang w:val="kk-KZ"/>
        </w:rPr>
        <w:t xml:space="preserve"> </w:t>
      </w:r>
      <w:r w:rsidRPr="00852363">
        <w:rPr>
          <w:b/>
          <w:sz w:val="28"/>
          <w:szCs w:val="28"/>
          <w:u w:val="single"/>
          <w:lang w:val="kk-KZ"/>
        </w:rPr>
        <w:t>Үшіншіден</w:t>
      </w:r>
      <w:r w:rsidRPr="00852363">
        <w:rPr>
          <w:b/>
          <w:sz w:val="28"/>
          <w:szCs w:val="28"/>
          <w:lang w:val="kk-KZ"/>
        </w:rPr>
        <w:t xml:space="preserve"> </w:t>
      </w:r>
      <w:r w:rsidRPr="00AC41F8">
        <w:rPr>
          <w:b/>
          <w:sz w:val="28"/>
          <w:szCs w:val="28"/>
          <w:lang w:val="kk-KZ"/>
        </w:rPr>
        <w:t xml:space="preserve">Климатқа бейімделудегі қиындықтар. </w:t>
      </w:r>
      <w:r w:rsidRPr="00AC41F8">
        <w:rPr>
          <w:sz w:val="28"/>
          <w:szCs w:val="28"/>
          <w:lang w:val="kk-KZ"/>
        </w:rPr>
        <w:t xml:space="preserve">Солтүстік пен оңтүстіктің климаттық жағдайындағы күрт айырмашылықтар қоныс аударушылардың бейімделу процесін қиындатады, бұл қоныс аударушылар үшін субсидиялар мен жеңілдіктерді есептеу кезінде ескерілуі қажет. Нәтижесінде кейбір қоныс аударғандар кері қайтуда.  </w:t>
      </w:r>
    </w:p>
    <w:p w:rsidR="00511F65" w:rsidRPr="00AC41F8" w:rsidP="00511F65">
      <w:pPr>
        <w:pStyle w:val="Default"/>
        <w:ind w:firstLine="851"/>
        <w:jc w:val="both"/>
        <w:rPr>
          <w:sz w:val="28"/>
          <w:szCs w:val="28"/>
          <w:lang w:val="kk-KZ"/>
        </w:rPr>
      </w:pPr>
      <w:r w:rsidRPr="00AC41F8">
        <w:rPr>
          <w:b/>
          <w:i/>
          <w:sz w:val="28"/>
          <w:szCs w:val="28"/>
          <w:u w:val="single"/>
          <w:lang w:val="kk-KZ"/>
        </w:rPr>
        <w:t xml:space="preserve"> </w:t>
      </w:r>
      <w:r w:rsidRPr="00852363">
        <w:rPr>
          <w:b/>
          <w:sz w:val="28"/>
          <w:szCs w:val="28"/>
          <w:u w:val="single"/>
          <w:lang w:val="kk-KZ"/>
        </w:rPr>
        <w:t>Төртіншіден</w:t>
      </w:r>
      <w:r w:rsidRPr="00852363">
        <w:rPr>
          <w:b/>
          <w:sz w:val="28"/>
          <w:szCs w:val="28"/>
          <w:lang w:val="kk-KZ"/>
        </w:rPr>
        <w:t>,</w:t>
      </w:r>
      <w:r w:rsidRPr="00AC41F8">
        <w:rPr>
          <w:b/>
          <w:sz w:val="28"/>
          <w:szCs w:val="28"/>
          <w:lang w:val="kk-KZ"/>
        </w:rPr>
        <w:t xml:space="preserve"> қоныс аударушылардың кәсіпкерлік қызметпен айналысуға қолдау көрсетудің кейбір тетіктерінің жеткіліксіздігі.</w:t>
      </w:r>
      <w:r w:rsidRPr="00AC41F8">
        <w:rPr>
          <w:sz w:val="28"/>
          <w:szCs w:val="28"/>
          <w:lang w:val="kk-KZ"/>
        </w:rPr>
        <w:t xml:space="preserve"> «Бизнес-Бастау» бағдарламасының бағыты шағын бизнестің (олар үшін ауыл шаруашылығы саласында болғаны дұрыс) басталуымен емес, формальды түрде сертификат алумен аяқталады. Қоныс аударушыларда несие алу үшін кепіл мүлкінің  болмауы. Мәселен, қоныс аударушылардың 2018 жылы 5,6, 2019 жылы 4,1, 2020 жылы 2,9 пайызына ғана кәсіпкерлік қызметпен айналысуына қолдау көрсетілген. </w:t>
      </w:r>
    </w:p>
    <w:p w:rsidR="00511F65" w:rsidRPr="00AC41F8" w:rsidP="00511F65">
      <w:pPr>
        <w:pStyle w:val="Default"/>
        <w:ind w:firstLine="851"/>
        <w:jc w:val="both"/>
        <w:rPr>
          <w:sz w:val="28"/>
          <w:szCs w:val="28"/>
          <w:lang w:val="kk-KZ"/>
        </w:rPr>
      </w:pPr>
      <w:r w:rsidRPr="00AC41F8">
        <w:rPr>
          <w:sz w:val="28"/>
          <w:szCs w:val="28"/>
          <w:lang w:val="kk-KZ"/>
        </w:rPr>
        <w:t xml:space="preserve">Сондай-ақ көші-қон процестерінің жалпы ұлттық экономиканың дамуына, атап айтқанда аграрлық секторға әсері зерттелмеген күйінде қалып отыр. Себебі Оңтүстік өңір тұрғындардың көп бөлігі ауыл шаруашылығында (мал шаруашылығы, егіншілік, бау-бақша өсіру, көкөніс өсіру және т.б.), құрылыста, қызмет көрсету саласында жұмыс істеуге бағдарланғаны ескерілмеген. Ал, Солтүстік Қазақстан облысының аудандарында дәрігерлер, мұғалімдер, ветеринариялық дәрігерлер және басқа да техникалық мамандықтар сұранысқа ие. </w:t>
      </w:r>
    </w:p>
    <w:p w:rsidR="00511F65" w:rsidRPr="00AC41F8" w:rsidP="00511F65">
      <w:pPr>
        <w:pStyle w:val="Default"/>
        <w:ind w:firstLine="851"/>
        <w:jc w:val="both"/>
        <w:rPr>
          <w:sz w:val="28"/>
          <w:szCs w:val="28"/>
          <w:lang w:val="kk-KZ"/>
        </w:rPr>
      </w:pPr>
      <w:r w:rsidRPr="00AC41F8">
        <w:rPr>
          <w:color w:val="auto"/>
          <w:sz w:val="28"/>
          <w:szCs w:val="28"/>
          <w:lang w:val="kk-KZ"/>
        </w:rPr>
        <w:t xml:space="preserve">Сонымен бірге </w:t>
      </w:r>
      <w:r w:rsidRPr="00AC41F8">
        <w:rPr>
          <w:sz w:val="28"/>
          <w:szCs w:val="28"/>
          <w:lang w:val="kk-KZ"/>
        </w:rPr>
        <w:t xml:space="preserve">жұмыс күші артық өңірлерден жұмыс күші тапшы өңірлерге ерікті түрде қоныс аудару </w:t>
      </w:r>
      <w:r w:rsidRPr="00AC41F8">
        <w:rPr>
          <w:b/>
          <w:sz w:val="28"/>
          <w:szCs w:val="28"/>
          <w:lang w:val="kk-KZ"/>
        </w:rPr>
        <w:t>бағдарламасын іске асыру нәтижелері туралы деректердің жеткіліксіздігі.</w:t>
      </w:r>
      <w:r w:rsidRPr="00AC41F8">
        <w:rPr>
          <w:b/>
          <w:sz w:val="28"/>
          <w:szCs w:val="28"/>
          <w:lang w:val="kk-KZ"/>
        </w:rPr>
        <w:tab/>
        <w:t xml:space="preserve"> </w:t>
      </w:r>
      <w:r w:rsidRPr="00AC41F8">
        <w:rPr>
          <w:sz w:val="28"/>
          <w:szCs w:val="28"/>
          <w:lang w:val="kk-KZ"/>
        </w:rPr>
        <w:t xml:space="preserve">Халықтың жұмыс күші артық өңірлерінен жұмыс күші тапшы өңірлеріне ерікті түрде көшуінің тиімділігіне </w:t>
      </w:r>
      <w:r w:rsidRPr="00AC41F8">
        <w:rPr>
          <w:sz w:val="28"/>
          <w:szCs w:val="28"/>
          <w:lang w:val="kk-KZ"/>
        </w:rPr>
        <w:t xml:space="preserve">қатысты </w:t>
      </w:r>
      <w:r w:rsidRPr="00AC41F8">
        <w:rPr>
          <w:b/>
          <w:sz w:val="28"/>
          <w:szCs w:val="28"/>
          <w:lang w:val="kk-KZ"/>
        </w:rPr>
        <w:t>терең және ауқымды зерттеулердің болмауы</w:t>
      </w:r>
      <w:r>
        <w:rPr>
          <w:sz w:val="28"/>
          <w:szCs w:val="28"/>
          <w:lang w:val="kk-KZ"/>
        </w:rPr>
        <w:t xml:space="preserve"> бұл процестің ти</w:t>
      </w:r>
      <w:r w:rsidRPr="00AC41F8">
        <w:rPr>
          <w:sz w:val="28"/>
          <w:szCs w:val="28"/>
          <w:lang w:val="kk-KZ"/>
        </w:rPr>
        <w:t xml:space="preserve">імділігін төмендетеді. </w:t>
      </w:r>
    </w:p>
    <w:p w:rsidR="00511F65" w:rsidRPr="00AC41F8" w:rsidP="00511F65">
      <w:pPr>
        <w:pStyle w:val="Default"/>
        <w:ind w:firstLine="851"/>
        <w:jc w:val="both"/>
        <w:rPr>
          <w:b/>
          <w:sz w:val="28"/>
          <w:szCs w:val="28"/>
          <w:lang w:val="kk-KZ"/>
        </w:rPr>
      </w:pPr>
      <w:r w:rsidRPr="00AC41F8">
        <w:rPr>
          <w:b/>
          <w:sz w:val="28"/>
          <w:szCs w:val="28"/>
          <w:lang w:val="kk-KZ"/>
        </w:rPr>
        <w:t xml:space="preserve"> Жоғарыда айтылған мәселелерге байланысты қоныс аудару бағдарламасын іске асырудағы жекелеген тетіктерді жетілдіру және оның тиімділігін арттыру үшін  мынадай шараларды жедел қолға алу қажет деп есептейміз.  </w:t>
      </w:r>
    </w:p>
    <w:p w:rsidR="00511F65" w:rsidRPr="00AC41F8" w:rsidP="00511F65">
      <w:pPr>
        <w:pStyle w:val="Default"/>
        <w:ind w:firstLine="851"/>
        <w:jc w:val="both"/>
        <w:rPr>
          <w:sz w:val="28"/>
          <w:szCs w:val="28"/>
          <w:lang w:val="kk-KZ"/>
        </w:rPr>
      </w:pPr>
      <w:r>
        <w:rPr>
          <w:sz w:val="28"/>
          <w:szCs w:val="28"/>
          <w:lang w:val="kk-KZ"/>
        </w:rPr>
        <w:t>1</w:t>
      </w:r>
      <w:r w:rsidRPr="00852363">
        <w:rPr>
          <w:sz w:val="28"/>
          <w:szCs w:val="28"/>
          <w:lang w:val="kk-KZ"/>
        </w:rPr>
        <w:t xml:space="preserve">. </w:t>
      </w:r>
      <w:r w:rsidRPr="00AC41F8">
        <w:rPr>
          <w:sz w:val="28"/>
          <w:szCs w:val="28"/>
          <w:lang w:val="kk-KZ"/>
        </w:rPr>
        <w:t xml:space="preserve">Қоныстандырудың </w:t>
      </w:r>
      <w:r w:rsidRPr="00AC41F8">
        <w:rPr>
          <w:b/>
          <w:sz w:val="28"/>
          <w:szCs w:val="28"/>
          <w:lang w:val="kk-KZ"/>
        </w:rPr>
        <w:t>арнайы Мемлекеттік немесе өңірлік бағдарламасын әзірлеуді ұсынамыз</w:t>
      </w:r>
      <w:r w:rsidRPr="00AC41F8">
        <w:rPr>
          <w:b/>
          <w:i/>
          <w:sz w:val="28"/>
          <w:szCs w:val="28"/>
          <w:lang w:val="kk-KZ"/>
        </w:rPr>
        <w:t xml:space="preserve">. </w:t>
      </w:r>
      <w:r w:rsidRPr="00AC41F8">
        <w:rPr>
          <w:sz w:val="28"/>
          <w:szCs w:val="28"/>
          <w:lang w:val="kk-KZ"/>
        </w:rPr>
        <w:t>Себебі қазіргі таңда халықты көшіру  процесі «Еңбек</w:t>
      </w:r>
      <w:r w:rsidRPr="00EB4EEF">
        <w:rPr>
          <w:sz w:val="28"/>
          <w:szCs w:val="28"/>
          <w:lang w:val="kk-KZ"/>
        </w:rPr>
        <w:t>»</w:t>
      </w:r>
      <w:r>
        <w:rPr>
          <w:sz w:val="28"/>
          <w:szCs w:val="28"/>
          <w:lang w:val="kk-KZ"/>
        </w:rPr>
        <w:t xml:space="preserve"> </w:t>
      </w:r>
      <w:r w:rsidRPr="00AC41F8">
        <w:rPr>
          <w:sz w:val="28"/>
          <w:szCs w:val="28"/>
          <w:lang w:val="kk-KZ"/>
        </w:rPr>
        <w:t xml:space="preserve"> нәтижелі жұмыспен қамту бағдарламасының бір бөлігі ғана.  Екіншіден, бұл бағдарлама қоныстандыру барысында туындайтын міндеттер </w:t>
      </w:r>
      <w:r>
        <w:rPr>
          <w:sz w:val="28"/>
          <w:szCs w:val="28"/>
          <w:lang w:val="kk-KZ"/>
        </w:rPr>
        <w:t xml:space="preserve">мен мәселелердің барлығын қамтымайды, үшіншіден, </w:t>
      </w:r>
      <w:r w:rsidRPr="00AC41F8">
        <w:rPr>
          <w:sz w:val="28"/>
          <w:szCs w:val="28"/>
          <w:lang w:val="kk-KZ"/>
        </w:rPr>
        <w:t xml:space="preserve"> "Бастау Бизнес" бағдарламасының бағыты кәсіпкерлікті, әсіресе, қоныс аударушылар өнімді жұмыс істей алатын ауыл шаруашылығы және АӨК саласындағы даму мәселелерін қажетті шамада шешпейді.</w:t>
      </w:r>
    </w:p>
    <w:p w:rsidR="00511F65" w:rsidRPr="00AC41F8" w:rsidP="00511F65">
      <w:pPr>
        <w:pStyle w:val="Default"/>
        <w:ind w:firstLine="851"/>
        <w:jc w:val="both"/>
        <w:rPr>
          <w:sz w:val="28"/>
          <w:szCs w:val="28"/>
          <w:lang w:val="kk-KZ"/>
        </w:rPr>
      </w:pPr>
      <w:r w:rsidRPr="00852363">
        <w:rPr>
          <w:b/>
          <w:sz w:val="28"/>
          <w:szCs w:val="28"/>
          <w:lang w:val="kk-KZ"/>
        </w:rPr>
        <w:t xml:space="preserve">2. </w:t>
      </w:r>
      <w:r w:rsidRPr="00AC41F8">
        <w:rPr>
          <w:b/>
          <w:sz w:val="28"/>
          <w:szCs w:val="28"/>
          <w:lang w:val="kk-KZ"/>
        </w:rPr>
        <w:t>Жергілікті атқарушы органдар деңгейінде арнайы бейімдеу орталығын (қызмет) құру қажет</w:t>
      </w:r>
      <w:r w:rsidRPr="00AC41F8">
        <w:rPr>
          <w:sz w:val="28"/>
          <w:szCs w:val="28"/>
          <w:lang w:val="kk-KZ"/>
        </w:rPr>
        <w:t>. Бұл құрылым еңбек, құқықтық сипаттағы мәселелер мен проблемаларды шешуге жәрдемдесу функцияларын атқарады</w:t>
      </w:r>
    </w:p>
    <w:p w:rsidR="00511F65" w:rsidRPr="00AF0625" w:rsidP="00511F65">
      <w:pPr>
        <w:pStyle w:val="Default"/>
        <w:ind w:firstLine="851"/>
        <w:jc w:val="both"/>
        <w:rPr>
          <w:sz w:val="28"/>
          <w:szCs w:val="28"/>
          <w:lang w:val="kk-KZ"/>
        </w:rPr>
      </w:pPr>
      <w:r w:rsidRPr="00AF0625">
        <w:rPr>
          <w:b/>
          <w:sz w:val="28"/>
          <w:szCs w:val="28"/>
          <w:lang w:val="kk-KZ"/>
        </w:rPr>
        <w:t>3.</w:t>
      </w:r>
      <w:r w:rsidRPr="00AF0625">
        <w:rPr>
          <w:sz w:val="28"/>
          <w:szCs w:val="28"/>
          <w:lang w:val="kk-KZ"/>
        </w:rPr>
        <w:t xml:space="preserve"> </w:t>
      </w:r>
      <w:r w:rsidRPr="00AC41F8">
        <w:rPr>
          <w:sz w:val="28"/>
          <w:szCs w:val="28"/>
          <w:lang w:val="kk-KZ"/>
        </w:rPr>
        <w:t xml:space="preserve">Жұмыс күші тапшы өңірлерге Қазақстан азаматтарының ерікті түрде қоныс аударуы </w:t>
      </w:r>
      <w:r w:rsidRPr="00AF0625">
        <w:rPr>
          <w:sz w:val="28"/>
          <w:szCs w:val="28"/>
          <w:lang w:val="kk-KZ"/>
        </w:rPr>
        <w:t xml:space="preserve">үшін  </w:t>
      </w:r>
      <w:r w:rsidRPr="00AF0625">
        <w:rPr>
          <w:b/>
          <w:sz w:val="28"/>
          <w:szCs w:val="28"/>
          <w:lang w:val="kk-KZ"/>
        </w:rPr>
        <w:t>қосымша ынталандыру шараларын енгізуді ұсынамыз</w:t>
      </w:r>
      <w:r w:rsidRPr="00AF0625">
        <w:rPr>
          <w:sz w:val="28"/>
          <w:szCs w:val="28"/>
          <w:lang w:val="kk-KZ"/>
        </w:rPr>
        <w:t xml:space="preserve">. </w:t>
      </w:r>
    </w:p>
    <w:p w:rsidR="00511F65" w:rsidRPr="00AC41F8" w:rsidP="00511F65">
      <w:pPr>
        <w:pStyle w:val="Default"/>
        <w:ind w:firstLine="851"/>
        <w:jc w:val="both"/>
        <w:rPr>
          <w:sz w:val="28"/>
          <w:szCs w:val="28"/>
          <w:lang w:val="kk-KZ"/>
        </w:rPr>
      </w:pPr>
      <w:r w:rsidRPr="00AF0625">
        <w:rPr>
          <w:b/>
          <w:sz w:val="28"/>
          <w:szCs w:val="28"/>
          <w:lang w:val="kk-KZ"/>
        </w:rPr>
        <w:t xml:space="preserve">4. </w:t>
      </w:r>
      <w:r w:rsidRPr="00AC41F8">
        <w:rPr>
          <w:b/>
          <w:sz w:val="28"/>
          <w:szCs w:val="28"/>
          <w:lang w:val="kk-KZ"/>
        </w:rPr>
        <w:t xml:space="preserve">Өңіраралық көші-қон процесіне жас отбасыларды тартуға елеулі көңіл бөлініп, мемлекеттік қолдаудың нақты тетіктерін жүзеге асыру керек. </w:t>
      </w:r>
      <w:r w:rsidRPr="00AC41F8">
        <w:rPr>
          <w:sz w:val="28"/>
          <w:szCs w:val="28"/>
          <w:lang w:val="kk-KZ"/>
        </w:rPr>
        <w:t xml:space="preserve"> Бұл Қазақстан жастарының шетелге көшіп кетуінің қазіргідей өсуі жағдайында бұл пәрменді шара болып табылады. </w:t>
      </w:r>
    </w:p>
    <w:p w:rsidR="00511F65" w:rsidRPr="00AC41F8" w:rsidP="00511F65">
      <w:pPr>
        <w:pStyle w:val="Default"/>
        <w:ind w:firstLine="851"/>
        <w:jc w:val="both"/>
        <w:rPr>
          <w:b/>
          <w:i/>
          <w:sz w:val="28"/>
          <w:szCs w:val="28"/>
          <w:lang w:val="kk-KZ"/>
        </w:rPr>
      </w:pPr>
      <w:r w:rsidRPr="00AF0625">
        <w:rPr>
          <w:b/>
          <w:sz w:val="28"/>
          <w:szCs w:val="28"/>
          <w:lang w:val="kk-KZ"/>
        </w:rPr>
        <w:t xml:space="preserve">5. </w:t>
      </w:r>
      <w:r w:rsidRPr="00AC41F8">
        <w:rPr>
          <w:b/>
          <w:sz w:val="28"/>
          <w:szCs w:val="28"/>
          <w:lang w:val="kk-KZ"/>
        </w:rPr>
        <w:t>Қоныс аударушылар үшін тұрғын үй берудің нақты тетігін пысықтау</w:t>
      </w:r>
      <w:r w:rsidRPr="00AC41F8">
        <w:rPr>
          <w:i/>
          <w:sz w:val="28"/>
          <w:szCs w:val="28"/>
          <w:lang w:val="kk-KZ"/>
        </w:rPr>
        <w:t>.</w:t>
      </w:r>
      <w:r w:rsidRPr="00AC41F8">
        <w:rPr>
          <w:sz w:val="28"/>
          <w:szCs w:val="28"/>
          <w:lang w:val="kk-KZ"/>
        </w:rPr>
        <w:t xml:space="preserve"> Қоныстанушыларға бюрократиялық кедергісіз жер учаскелерін беру, қоныс аударушыларды жинақы қоныстандыру үшін, жеке тұрғын үй салуға жеңілдетілген несие беру.  </w:t>
      </w:r>
    </w:p>
    <w:p w:rsidR="00511F65" w:rsidRPr="00AC41F8" w:rsidP="00511F65">
      <w:pPr>
        <w:pStyle w:val="Default"/>
        <w:ind w:firstLine="851"/>
        <w:jc w:val="both"/>
        <w:rPr>
          <w:b/>
          <w:i/>
          <w:sz w:val="28"/>
          <w:szCs w:val="28"/>
          <w:lang w:val="kk-KZ"/>
        </w:rPr>
      </w:pPr>
      <w:r w:rsidRPr="00254F6F">
        <w:rPr>
          <w:rFonts w:eastAsia="Times New Roman"/>
          <w:b/>
          <w:color w:val="auto"/>
          <w:sz w:val="28"/>
          <w:szCs w:val="28"/>
          <w:lang w:val="kk-KZ" w:eastAsia="ru-RU"/>
        </w:rPr>
        <w:t>6.</w:t>
      </w:r>
      <w:r w:rsidRPr="00254F6F">
        <w:rPr>
          <w:rFonts w:eastAsia="Times New Roman"/>
          <w:b/>
          <w:i/>
          <w:color w:val="auto"/>
          <w:sz w:val="28"/>
          <w:szCs w:val="28"/>
          <w:lang w:val="kk-KZ" w:eastAsia="ru-RU"/>
        </w:rPr>
        <w:t xml:space="preserve"> </w:t>
      </w:r>
      <w:r w:rsidRPr="00254F6F">
        <w:rPr>
          <w:b/>
          <w:sz w:val="28"/>
          <w:szCs w:val="28"/>
          <w:lang w:val="kk-KZ"/>
        </w:rPr>
        <w:t>«</w:t>
      </w:r>
      <w:r>
        <w:rPr>
          <w:b/>
          <w:sz w:val="28"/>
          <w:szCs w:val="28"/>
          <w:lang w:val="kk-KZ"/>
        </w:rPr>
        <w:t>Бір терезе»</w:t>
      </w:r>
      <w:r w:rsidRPr="00AC41F8">
        <w:rPr>
          <w:b/>
          <w:sz w:val="28"/>
          <w:szCs w:val="28"/>
          <w:lang w:val="kk-KZ"/>
        </w:rPr>
        <w:t xml:space="preserve"> қағидаты бойынша қоныс аударушылар туралы деректердің бірыңғай автоматтандырылған ақпарат жүйесін енгізу қажет</w:t>
      </w:r>
      <w:r w:rsidRPr="00AC41F8">
        <w:rPr>
          <w:sz w:val="28"/>
          <w:szCs w:val="28"/>
          <w:lang w:val="kk-KZ"/>
        </w:rPr>
        <w:t xml:space="preserve">. </w:t>
      </w:r>
    </w:p>
    <w:p w:rsidR="00511F65" w:rsidRPr="00AC41F8" w:rsidP="00511F65">
      <w:pPr>
        <w:spacing w:after="0" w:line="240" w:lineRule="auto"/>
        <w:ind w:firstLine="851"/>
        <w:jc w:val="both"/>
        <w:rPr>
          <w:rFonts w:ascii="Times New Roman" w:eastAsia="Times New Roman" w:hAnsi="Times New Roman" w:cs="Times New Roman"/>
          <w:iCs/>
          <w:color w:val="212529"/>
          <w:sz w:val="28"/>
          <w:szCs w:val="28"/>
          <w:lang w:val="kk-KZ" w:eastAsia="ru-RU"/>
        </w:rPr>
      </w:pPr>
      <w:r w:rsidRPr="00AC41F8">
        <w:rPr>
          <w:rFonts w:ascii="Times New Roman" w:hAnsi="Times New Roman" w:cs="Times New Roman"/>
          <w:b/>
          <w:color w:val="333333"/>
          <w:sz w:val="28"/>
          <w:szCs w:val="28"/>
          <w:shd w:val="clear" w:color="auto" w:fill="FFFFFF"/>
          <w:lang w:val="kk-KZ"/>
        </w:rPr>
        <w:t xml:space="preserve">Құрметті Асқар Ұзақбайұлы! </w:t>
      </w:r>
      <w:r w:rsidRPr="00AC41F8">
        <w:rPr>
          <w:rFonts w:ascii="Times New Roman" w:hAnsi="Times New Roman" w:cs="Times New Roman"/>
          <w:color w:val="333333"/>
          <w:sz w:val="28"/>
          <w:szCs w:val="28"/>
          <w:shd w:val="clear" w:color="auto" w:fill="FFFFFF"/>
          <w:lang w:val="kk-KZ"/>
        </w:rPr>
        <w:t>Жоғарыда айтылған мәселелерді ескере о</w:t>
      </w:r>
      <w:r>
        <w:rPr>
          <w:rFonts w:ascii="Times New Roman" w:hAnsi="Times New Roman" w:cs="Times New Roman"/>
          <w:color w:val="333333"/>
          <w:sz w:val="28"/>
          <w:szCs w:val="28"/>
          <w:shd w:val="clear" w:color="auto" w:fill="FFFFFF"/>
          <w:lang w:val="kk-KZ"/>
        </w:rPr>
        <w:t>тырып, С</w:t>
      </w:r>
      <w:r w:rsidRPr="00AC41F8">
        <w:rPr>
          <w:rFonts w:ascii="Times New Roman" w:hAnsi="Times New Roman" w:cs="Times New Roman"/>
          <w:color w:val="333333"/>
          <w:sz w:val="28"/>
          <w:szCs w:val="28"/>
          <w:shd w:val="clear" w:color="auto" w:fill="FFFFFF"/>
          <w:lang w:val="kk-KZ"/>
        </w:rPr>
        <w:t>ізден депутаттық сауалымызға заңн</w:t>
      </w:r>
      <w:r>
        <w:rPr>
          <w:rFonts w:ascii="Times New Roman" w:hAnsi="Times New Roman" w:cs="Times New Roman"/>
          <w:color w:val="333333"/>
          <w:sz w:val="28"/>
          <w:szCs w:val="28"/>
          <w:shd w:val="clear" w:color="auto" w:fill="FFFFFF"/>
          <w:lang w:val="kk-KZ"/>
        </w:rPr>
        <w:t xml:space="preserve">амада көрсетілген мерзімде </w:t>
      </w:r>
      <w:r w:rsidRPr="00AC41F8">
        <w:rPr>
          <w:rFonts w:ascii="Times New Roman" w:hAnsi="Times New Roman" w:cs="Times New Roman"/>
          <w:color w:val="333333"/>
          <w:sz w:val="28"/>
          <w:szCs w:val="28"/>
          <w:shd w:val="clear" w:color="auto" w:fill="FFFFFF"/>
          <w:lang w:val="kk-KZ"/>
        </w:rPr>
        <w:t>жазбаша жауап беруіңізді сұраймыз.</w:t>
      </w:r>
      <w:r w:rsidRPr="00AC41F8">
        <w:rPr>
          <w:rFonts w:ascii="Times New Roman" w:eastAsia="Times New Roman" w:hAnsi="Times New Roman" w:cs="Times New Roman"/>
          <w:iCs/>
          <w:color w:val="212529"/>
          <w:sz w:val="28"/>
          <w:szCs w:val="28"/>
          <w:lang w:val="kk-KZ" w:eastAsia="ru-RU"/>
        </w:rPr>
        <w:t xml:space="preserve"> </w:t>
      </w:r>
    </w:p>
    <w:p w:rsidR="00511F65" w:rsidP="00511F65">
      <w:pPr>
        <w:spacing w:after="0" w:line="240" w:lineRule="auto"/>
        <w:jc w:val="both"/>
        <w:rPr>
          <w:rFonts w:ascii="Times New Roman" w:hAnsi="Times New Roman" w:cs="Times New Roman"/>
          <w:color w:val="333333"/>
          <w:sz w:val="28"/>
          <w:szCs w:val="28"/>
          <w:shd w:val="clear" w:color="auto" w:fill="FFFFFF"/>
          <w:lang w:val="kk-KZ"/>
        </w:rPr>
      </w:pPr>
    </w:p>
    <w:p w:rsidR="00511F65" w:rsidP="00511F65">
      <w:pPr>
        <w:spacing w:after="0" w:line="240" w:lineRule="auto"/>
        <w:jc w:val="both"/>
        <w:rPr>
          <w:rFonts w:ascii="Times New Roman" w:hAnsi="Times New Roman" w:cs="Times New Roman"/>
          <w:color w:val="333333"/>
          <w:sz w:val="28"/>
          <w:szCs w:val="28"/>
          <w:shd w:val="clear" w:color="auto" w:fill="FFFFFF"/>
          <w:lang w:val="kk-KZ"/>
        </w:rPr>
      </w:pPr>
    </w:p>
    <w:p w:rsidR="00511F65" w:rsidRPr="00B04742" w:rsidP="00511F65">
      <w:pPr>
        <w:spacing w:after="0" w:line="240" w:lineRule="auto"/>
        <w:ind w:firstLine="851"/>
        <w:jc w:val="both"/>
        <w:rPr>
          <w:rFonts w:ascii="Times New Roman" w:hAnsi="Times New Roman" w:cs="Times New Roman"/>
          <w:sz w:val="28"/>
          <w:szCs w:val="28"/>
          <w:lang w:val="kk-KZ"/>
        </w:rPr>
      </w:pPr>
      <w:r w:rsidRPr="00B04742">
        <w:rPr>
          <w:rFonts w:ascii="Times New Roman" w:hAnsi="Times New Roman" w:cs="Times New Roman"/>
          <w:sz w:val="28"/>
          <w:szCs w:val="28"/>
          <w:lang w:val="kk-KZ"/>
        </w:rPr>
        <w:t>Құрметпен,</w:t>
      </w:r>
    </w:p>
    <w:p w:rsidR="00511F65" w:rsidP="00511F65">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A337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DE6B38">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w:t>
      </w:r>
      <w:r w:rsidRPr="005B01B9">
        <w:rPr>
          <w:rFonts w:ascii="Times New Roman" w:eastAsia="Calibri" w:hAnsi="Times New Roman" w:cs="Times New Roman"/>
          <w:b/>
          <w:sz w:val="28"/>
          <w:szCs w:val="28"/>
          <w:lang w:val="kk-KZ"/>
        </w:rPr>
        <w:t>Қ</w:t>
      </w:r>
      <w:r>
        <w:rPr>
          <w:rFonts w:ascii="Times New Roman" w:hAnsi="Times New Roman" w:cs="Times New Roman"/>
          <w:b/>
          <w:sz w:val="28"/>
          <w:szCs w:val="28"/>
          <w:lang w:val="kk-KZ"/>
        </w:rPr>
        <w:t>АПБАРОВА</w:t>
      </w:r>
    </w:p>
    <w:p w:rsidR="00511F65" w:rsidRPr="00F40154" w:rsidP="00511F65">
      <w:pPr>
        <w:spacing w:after="0" w:line="240" w:lineRule="auto"/>
        <w:ind w:firstLine="708"/>
        <w:jc w:val="both"/>
        <w:rPr>
          <w:rFonts w:ascii="Times New Roman" w:hAnsi="Times New Roman" w:cs="Times New Roman"/>
          <w:b/>
          <w:sz w:val="16"/>
          <w:szCs w:val="16"/>
          <w:lang w:val="kk-KZ"/>
        </w:rPr>
      </w:pPr>
    </w:p>
    <w:p w:rsidR="00511F65" w:rsidP="00511F65">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М. БАҚТИЯРҰЛЫ</w:t>
      </w:r>
    </w:p>
    <w:p w:rsidR="00511F65" w:rsidRPr="00F40154" w:rsidP="00511F65">
      <w:pPr>
        <w:spacing w:after="0" w:line="240" w:lineRule="auto"/>
        <w:ind w:firstLine="708"/>
        <w:jc w:val="both"/>
        <w:rPr>
          <w:rFonts w:ascii="Times New Roman" w:hAnsi="Times New Roman" w:cs="Times New Roman"/>
          <w:b/>
          <w:sz w:val="16"/>
          <w:szCs w:val="16"/>
          <w:lang w:val="kk-KZ"/>
        </w:rPr>
      </w:pPr>
    </w:p>
    <w:p w:rsidR="00511F65" w:rsidP="00511F65">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Д. НӨКЕТАЕВА</w:t>
      </w:r>
    </w:p>
    <w:p w:rsidR="00511F65" w:rsidRPr="00547F8F" w:rsidP="00511F65">
      <w:pPr>
        <w:spacing w:after="0" w:line="240" w:lineRule="auto"/>
        <w:ind w:firstLine="708"/>
        <w:jc w:val="both"/>
        <w:rPr>
          <w:rFonts w:ascii="Times New Roman" w:hAnsi="Times New Roman" w:cs="Times New Roman"/>
          <w:b/>
          <w:sz w:val="16"/>
          <w:szCs w:val="16"/>
          <w:lang w:val="kk-KZ"/>
        </w:rPr>
      </w:pPr>
    </w:p>
    <w:p w:rsidR="00511F65" w:rsidP="00511F65">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А. НУХҰЛЫ</w:t>
      </w:r>
    </w:p>
    <w:p w:rsidR="00511F65" w:rsidRPr="004642B3" w:rsidP="00511F65">
      <w:pPr>
        <w:spacing w:after="0" w:line="240" w:lineRule="auto"/>
        <w:ind w:firstLine="708"/>
        <w:jc w:val="both"/>
        <w:rPr>
          <w:rFonts w:ascii="Times New Roman" w:hAnsi="Times New Roman" w:cs="Times New Roman"/>
          <w:b/>
          <w:sz w:val="16"/>
          <w:szCs w:val="16"/>
          <w:lang w:val="kk-KZ"/>
        </w:rPr>
      </w:pPr>
    </w:p>
    <w:p w:rsidR="00511F65" w:rsidP="00511F65">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4642B3">
        <w:rPr>
          <w:rFonts w:ascii="Times New Roman" w:hAnsi="Times New Roman" w:cs="Times New Roman"/>
          <w:b/>
          <w:sz w:val="28"/>
          <w:szCs w:val="28"/>
          <w:lang w:val="kk-KZ"/>
        </w:rPr>
        <w:t>Н. ТӨРЕҒАЛИЕВ</w:t>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r w:rsidRPr="004642B3">
        <w:rPr>
          <w:rFonts w:ascii="Times New Roman" w:hAnsi="Times New Roman" w:cs="Times New Roman"/>
          <w:b/>
          <w:sz w:val="28"/>
          <w:szCs w:val="28"/>
          <w:lang w:val="kk-KZ"/>
        </w:rPr>
        <w:tab/>
      </w:r>
    </w:p>
    <w:p w:rsidR="00413706" w:rsidP="00511F65">
      <w:pPr>
        <w:spacing w:after="0" w:line="240" w:lineRule="auto"/>
        <w:ind w:firstLine="708"/>
        <w:jc w:val="both"/>
        <w:rPr>
          <w:rFonts w:ascii="Times New Roman" w:hAnsi="Times New Roman" w:cs="Times New Roman"/>
          <w:b/>
          <w:sz w:val="28"/>
          <w:szCs w:val="28"/>
          <w:lang w:val="kk-KZ"/>
        </w:rPr>
      </w:pPr>
    </w:p>
    <w:p w:rsidR="00413706" w:rsidRPr="00413706" w:rsidP="00413706">
      <w:pPr>
        <w:spacing w:after="0" w:line="240" w:lineRule="auto"/>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03.12.2020 17:53:23: Нурсеитов Р. С.(Әлеуметтік-мәдени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8"/>
          <w:lang w:val="kk-KZ"/>
        </w:rPr>
        <w:br/>
        <w:t>03.12.2020 17:57:49: Капбарова А. Ж.(Әлеуметтік-мәдени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03.12.2020 17:58:55: Турегалиев Н.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03.12.2020 17:59:55: Уакпаев М. С.(Сенат Аппаратының Басшылығы) - - ескертпелерсіз келісілген</w:t>
      </w:r>
      <w:r>
        <w:rPr>
          <w:rFonts w:ascii="Times New Roman" w:hAnsi="Times New Roman" w:cs="Times New Roman"/>
          <w:color w:val="0C0000"/>
          <w:sz w:val="20"/>
          <w:szCs w:val="28"/>
          <w:lang w:val="kk-KZ"/>
        </w:rPr>
        <w:br/>
        <w:t>03.12.2020 18:00:37: Данабеков О. К.(Сенат Аппаратының Басшылығы) - - ескертпелерсіз келісілген</w:t>
      </w:r>
      <w:r>
        <w:rPr>
          <w:rFonts w:ascii="Times New Roman" w:hAnsi="Times New Roman" w:cs="Times New Roman"/>
          <w:color w:val="0C0000"/>
          <w:sz w:val="20"/>
          <w:szCs w:val="28"/>
          <w:lang w:val="kk-KZ"/>
        </w:rPr>
        <w:br/>
        <w:t>03.12.2020 18:04:02: Нукетаева Д. Ж.(Әлеуметтік-мәдени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03.12.2020 18:07:18: Нухулы А.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03.12.2020 18:11:21: Агиса Б. А.(Жалпы бөлімі) - - ескертпелерсіз келісілген</w:t>
      </w:r>
      <w:r>
        <w:rPr>
          <w:rFonts w:ascii="Times New Roman" w:hAnsi="Times New Roman" w:cs="Times New Roman"/>
          <w:color w:val="0C0000"/>
          <w:sz w:val="20"/>
          <w:szCs w:val="28"/>
          <w:lang w:val="kk-KZ"/>
        </w:rPr>
        <w:br/>
        <w:t>03.12.2020 18:15:12: Бақтиярұлы М.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03.12.2020 18:17:11 Ракишева А. Г.. Қол қойылды</w:t>
      </w:r>
      <w:r>
        <w:rPr>
          <w:rFonts w:ascii="Times New Roman" w:hAnsi="Times New Roman" w:cs="Times New Roman"/>
          <w:color w:val="0C0000"/>
          <w:sz w:val="20"/>
          <w:szCs w:val="28"/>
          <w:lang w:val="kk-KZ"/>
        </w:rPr>
        <w:br/>
      </w:r>
      <w:bookmarkStart w:id="0" w:name="_GoBack"/>
      <w:bookmarkEnd w:id="0"/>
    </w:p>
    <w:sectPr w:rsidSect="00D73772">
      <w:headerReference w:type="default" r:id="rId7"/>
      <w:footerReference w:type="default" r:id="rId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706">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413706" w:rsidRPr="00413706">
                          <w:pPr>
                            <w:rPr>
                              <w:rFonts w:ascii="Times New Roman" w:hAnsi="Times New Roman" w:cs="Times New Roman"/>
                              <w:color w:val="0C0000"/>
                              <w:sz w:val="14"/>
                            </w:rPr>
                          </w:pPr>
                          <w:r>
                            <w:rPr>
                              <w:rFonts w:ascii="Times New Roman" w:hAnsi="Times New Roman" w:cs="Times New Roman"/>
                              <w:color w:val="0C0000"/>
                              <w:sz w:val="14"/>
                            </w:rPr>
                            <w:t xml:space="preserve">04.12.2020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413706" w:rsidRPr="00413706">
                    <w:pPr>
                      <w:rPr>
                        <w:rFonts w:ascii="Times New Roman" w:hAnsi="Times New Roman" w:cs="Times New Roman"/>
                        <w:color w:val="0C0000"/>
                        <w:sz w:val="14"/>
                      </w:rPr>
                    </w:pPr>
                    <w:r>
                      <w:rPr>
                        <w:rFonts w:ascii="Times New Roman" w:hAnsi="Times New Roman" w:cs="Times New Roman"/>
                        <w:color w:val="0C0000"/>
                        <w:sz w:val="14"/>
                      </w:rPr>
                      <w:t xml:space="preserve">04.12.2020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734283"/>
      <w:docPartObj>
        <w:docPartGallery w:val="Page Numbers (Top of Page)"/>
        <w:docPartUnique/>
      </w:docPartObj>
    </w:sdtPr>
    <w:sdtContent>
      <w:p w:rsidR="00D73772">
        <w:pPr>
          <w:pStyle w:val="Header"/>
          <w:jc w:val="center"/>
        </w:pPr>
        <w:r w:rsidRPr="00D73772">
          <w:rPr>
            <w:rFonts w:ascii="Times New Roman" w:hAnsi="Times New Roman" w:cs="Times New Roman"/>
            <w:sz w:val="28"/>
            <w:szCs w:val="28"/>
          </w:rPr>
          <w:fldChar w:fldCharType="begin"/>
        </w:r>
        <w:r w:rsidRPr="00D73772">
          <w:rPr>
            <w:rFonts w:ascii="Times New Roman" w:hAnsi="Times New Roman" w:cs="Times New Roman"/>
            <w:sz w:val="28"/>
            <w:szCs w:val="28"/>
          </w:rPr>
          <w:instrText>PAGE   \* MERGEFORMAT</w:instrText>
        </w:r>
        <w:r w:rsidRPr="00D73772">
          <w:rPr>
            <w:rFonts w:ascii="Times New Roman" w:hAnsi="Times New Roman" w:cs="Times New Roman"/>
            <w:sz w:val="28"/>
            <w:szCs w:val="28"/>
          </w:rPr>
          <w:fldChar w:fldCharType="separate"/>
        </w:r>
        <w:r w:rsidR="00413706">
          <w:rPr>
            <w:rFonts w:ascii="Times New Roman" w:hAnsi="Times New Roman" w:cs="Times New Roman"/>
            <w:noProof/>
            <w:sz w:val="28"/>
            <w:szCs w:val="28"/>
          </w:rPr>
          <w:t>4</w:t>
        </w:r>
        <w:r w:rsidRPr="00D73772">
          <w:rPr>
            <w:rFonts w:ascii="Times New Roman" w:hAnsi="Times New Roman" w:cs="Times New Roman"/>
            <w:sz w:val="28"/>
            <w:szCs w:val="28"/>
          </w:rPr>
          <w:fldChar w:fldCharType="end"/>
        </w:r>
      </w:p>
    </w:sdtContent>
  </w:sdt>
  <w:p w:rsidR="00511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SV7V0fsViFHkp5Amd+E3s4srs9bN7JhgUYKpXtOHvZnSEEYWaTPRb12ktTQKKuHeulQOZcoljkf&#10;OZFK2GpM6Q==&#10;" w:salt="OSokJvczaccKvLi3dcML+g==&#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rsid w:val="00C667D2"/>
    <w:rPr>
      <w:color w:val="0000FF"/>
      <w:u w:val="single"/>
    </w:rPr>
  </w:style>
  <w:style w:type="character" w:styleId="Strong">
    <w:name w:val="Strong"/>
    <w:basedOn w:val="DefaultParagraphFont"/>
    <w:uiPriority w:val="22"/>
    <w:qFormat/>
    <w:rsid w:val="008E2C1E"/>
    <w:rPr>
      <w:b/>
      <w:bCs/>
    </w:rPr>
  </w:style>
  <w:style w:type="paragraph" w:customStyle="1" w:styleId="normal-p">
    <w:name w:val="normal-p"/>
    <w:basedOn w:val="Normal"/>
    <w:rsid w:val="008E2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11F6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a0"/>
    <w:uiPriority w:val="99"/>
    <w:unhideWhenUsed/>
    <w:rsid w:val="00511F65"/>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511F65"/>
  </w:style>
  <w:style w:type="paragraph" w:styleId="Footer">
    <w:name w:val="footer"/>
    <w:basedOn w:val="Normal"/>
    <w:link w:val="a1"/>
    <w:uiPriority w:val="99"/>
    <w:unhideWhenUsed/>
    <w:rsid w:val="00511F65"/>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51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52EE2-640D-4DC6-949E-D9CDC657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6174</Characters>
  <Application>Microsoft Office Word</Application>
  <DocSecurity>8</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4</cp:revision>
</cp:coreProperties>
</file>