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F04C8C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F04C8C" w:rsidP="00F04C8C">
            <w:pPr>
              <w:widowControl/>
              <w:autoSpaceDE/>
              <w:autoSpaceDN/>
              <w:rPr>
                <w:rFonts w:eastAsia="Calibri"/>
                <w:color w:val="0C0000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eastAsia="Calibri"/>
                <w:color w:val="0C0000"/>
                <w:sz w:val="24"/>
                <w:szCs w:val="28"/>
                <w:lang w:val="kk-KZ" w:eastAsia="ru-RU"/>
              </w:rPr>
              <w:t>№ исх: 17-09/6946 дз   от: 10.12.2021</w:t>
            </w:r>
          </w:p>
          <w:p w:rsidR="00F04C8C" w:rsidRPr="00F04C8C" w:rsidP="00F04C8C">
            <w:pPr>
              <w:widowControl/>
              <w:autoSpaceDE/>
              <w:autoSpaceDN/>
              <w:rPr>
                <w:rFonts w:eastAsia="Calibri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eastAsia="Calibri"/>
                <w:color w:val="0C0000"/>
                <w:sz w:val="24"/>
                <w:szCs w:val="28"/>
                <w:lang w:val="kk-KZ" w:eastAsia="ru-RU"/>
              </w:rPr>
              <w:t>№ вх.4521//17-09/6946дз  от: 10.12.2021</w:t>
            </w:r>
          </w:p>
        </w:tc>
      </w:tr>
    </w:tbl>
    <w:p w:rsidR="00605377" w:rsidRPr="00605377" w:rsidP="00F04C8C">
      <w:pPr>
        <w:widowControl/>
        <w:autoSpaceDE/>
        <w:autoSpaceDN/>
        <w:rPr>
          <w:rFonts w:eastAsia="Calibri"/>
          <w:sz w:val="28"/>
          <w:szCs w:val="28"/>
          <w:lang w:val="kk-KZ" w:eastAsia="ru-RU"/>
        </w:rPr>
      </w:pPr>
    </w:p>
    <w:p w:rsidR="00F674D1" w:rsidP="00F674D1">
      <w:pPr>
        <w:widowControl/>
        <w:tabs>
          <w:tab w:val="left" w:pos="0"/>
        </w:tabs>
        <w:autoSpaceDE/>
        <w:autoSpaceDN/>
        <w:ind w:left="6372"/>
        <w:jc w:val="center"/>
        <w:rPr>
          <w:b/>
          <w:bCs/>
          <w:sz w:val="28"/>
          <w:szCs w:val="28"/>
          <w:lang w:val="ru-RU" w:eastAsia="ru-RU"/>
        </w:rPr>
      </w:pPr>
    </w:p>
    <w:p w:rsidR="00F674D1" w:rsidP="00F674D1">
      <w:pPr>
        <w:widowControl/>
        <w:tabs>
          <w:tab w:val="left" w:pos="0"/>
        </w:tabs>
        <w:autoSpaceDE/>
        <w:autoSpaceDN/>
        <w:ind w:left="6372"/>
        <w:jc w:val="center"/>
        <w:rPr>
          <w:b/>
          <w:bCs/>
          <w:sz w:val="28"/>
          <w:szCs w:val="28"/>
          <w:lang w:val="ru-RU" w:eastAsia="ru-RU"/>
        </w:rPr>
      </w:pPr>
    </w:p>
    <w:p w:rsidR="00F674D1" w:rsidP="00F674D1">
      <w:pPr>
        <w:widowControl/>
        <w:tabs>
          <w:tab w:val="left" w:pos="0"/>
        </w:tabs>
        <w:autoSpaceDE/>
        <w:autoSpaceDN/>
        <w:ind w:left="6372"/>
        <w:jc w:val="center"/>
        <w:rPr>
          <w:b/>
          <w:bCs/>
          <w:sz w:val="28"/>
          <w:szCs w:val="28"/>
          <w:lang w:val="ru-RU" w:eastAsia="ru-RU"/>
        </w:rPr>
      </w:pPr>
    </w:p>
    <w:p w:rsidR="00F674D1" w:rsidRPr="00D12A81" w:rsidP="00F674D1">
      <w:pPr>
        <w:widowControl/>
        <w:tabs>
          <w:tab w:val="left" w:pos="0"/>
        </w:tabs>
        <w:autoSpaceDE/>
        <w:autoSpaceDN/>
        <w:ind w:left="6372"/>
        <w:jc w:val="center"/>
        <w:rPr>
          <w:b/>
          <w:bCs/>
          <w:sz w:val="28"/>
          <w:szCs w:val="28"/>
          <w:lang w:val="ru-RU" w:eastAsia="ru-RU"/>
        </w:rPr>
      </w:pPr>
      <w:r w:rsidRPr="00D12A81">
        <w:rPr>
          <w:b/>
          <w:bCs/>
          <w:sz w:val="28"/>
          <w:szCs w:val="28"/>
          <w:lang w:val="ru-RU" w:eastAsia="ru-RU"/>
        </w:rPr>
        <w:t>Депутату</w:t>
      </w:r>
    </w:p>
    <w:p w:rsidR="00F674D1" w:rsidRPr="00D12A81" w:rsidP="00F674D1">
      <w:pPr>
        <w:widowControl/>
        <w:tabs>
          <w:tab w:val="left" w:pos="0"/>
        </w:tabs>
        <w:autoSpaceDE/>
        <w:autoSpaceDN/>
        <w:ind w:left="6372"/>
        <w:jc w:val="center"/>
        <w:rPr>
          <w:b/>
          <w:bCs/>
          <w:sz w:val="28"/>
          <w:szCs w:val="28"/>
          <w:lang w:val="ru-RU" w:eastAsia="ru-RU"/>
        </w:rPr>
      </w:pPr>
      <w:r w:rsidRPr="00D12A81">
        <w:rPr>
          <w:b/>
          <w:bCs/>
          <w:sz w:val="28"/>
          <w:szCs w:val="28"/>
          <w:lang w:val="ru-RU" w:eastAsia="ru-RU"/>
        </w:rPr>
        <w:t>Сената Парламента</w:t>
      </w:r>
    </w:p>
    <w:p w:rsidR="00F674D1" w:rsidRPr="00D12A81" w:rsidP="00F674D1">
      <w:pPr>
        <w:widowControl/>
        <w:tabs>
          <w:tab w:val="left" w:pos="0"/>
        </w:tabs>
        <w:autoSpaceDE/>
        <w:autoSpaceDN/>
        <w:ind w:left="6372"/>
        <w:jc w:val="center"/>
        <w:rPr>
          <w:b/>
          <w:bCs/>
          <w:sz w:val="28"/>
          <w:szCs w:val="28"/>
          <w:lang w:val="ru-RU" w:eastAsia="ru-RU"/>
        </w:rPr>
      </w:pPr>
      <w:r w:rsidRPr="00D12A81">
        <w:rPr>
          <w:b/>
          <w:bCs/>
          <w:sz w:val="28"/>
          <w:szCs w:val="28"/>
          <w:lang w:val="ru-RU" w:eastAsia="ru-RU"/>
        </w:rPr>
        <w:t>Республики Казахстан</w:t>
      </w:r>
    </w:p>
    <w:p w:rsidR="00F674D1" w:rsidRPr="00D12A81" w:rsidP="00F674D1">
      <w:pPr>
        <w:widowControl/>
        <w:tabs>
          <w:tab w:val="left" w:pos="0"/>
        </w:tabs>
        <w:autoSpaceDE/>
        <w:autoSpaceDN/>
        <w:ind w:left="6372"/>
        <w:jc w:val="center"/>
        <w:rPr>
          <w:b/>
          <w:bCs/>
          <w:sz w:val="28"/>
          <w:szCs w:val="28"/>
          <w:lang w:val="ru-RU" w:eastAsia="ru-RU"/>
        </w:rPr>
      </w:pPr>
      <w:r w:rsidRPr="00D12A81">
        <w:rPr>
          <w:b/>
          <w:bCs/>
          <w:sz w:val="28"/>
          <w:szCs w:val="28"/>
          <w:lang w:val="ru-RU" w:eastAsia="ru-RU"/>
        </w:rPr>
        <w:t>Лукину А.И.</w:t>
      </w:r>
    </w:p>
    <w:p w:rsidR="00F674D1" w:rsidRPr="00D12A81" w:rsidP="00F674D1">
      <w:pPr>
        <w:widowControl/>
        <w:tabs>
          <w:tab w:val="left" w:pos="0"/>
        </w:tabs>
        <w:autoSpaceDE/>
        <w:autoSpaceDN/>
        <w:ind w:left="6372"/>
        <w:jc w:val="center"/>
        <w:rPr>
          <w:b/>
          <w:bCs/>
          <w:sz w:val="28"/>
          <w:szCs w:val="28"/>
          <w:lang w:val="ru-RU" w:eastAsia="ru-RU"/>
        </w:rPr>
      </w:pPr>
    </w:p>
    <w:p w:rsidR="00F674D1" w:rsidRPr="00D12A81" w:rsidP="00F674D1">
      <w:pPr>
        <w:widowControl/>
        <w:tabs>
          <w:tab w:val="left" w:pos="0"/>
        </w:tabs>
        <w:autoSpaceDE/>
        <w:autoSpaceDN/>
        <w:ind w:left="6372"/>
        <w:jc w:val="center"/>
        <w:rPr>
          <w:b/>
          <w:bCs/>
          <w:sz w:val="28"/>
          <w:szCs w:val="28"/>
          <w:lang w:val="ru-RU" w:eastAsia="ru-RU"/>
        </w:rPr>
      </w:pPr>
    </w:p>
    <w:p w:rsidR="00F674D1" w:rsidRPr="00D12A81" w:rsidP="00F674D1">
      <w:pPr>
        <w:widowControl/>
        <w:tabs>
          <w:tab w:val="left" w:pos="0"/>
        </w:tabs>
        <w:autoSpaceDE/>
        <w:autoSpaceDN/>
        <w:rPr>
          <w:bCs/>
          <w:i/>
          <w:sz w:val="24"/>
          <w:szCs w:val="24"/>
          <w:lang w:val="kk-KZ" w:eastAsia="ru-RU"/>
        </w:rPr>
      </w:pPr>
      <w:r>
        <w:rPr>
          <w:bCs/>
          <w:i/>
          <w:sz w:val="24"/>
          <w:szCs w:val="24"/>
          <w:lang w:val="kk-KZ" w:eastAsia="ru-RU"/>
        </w:rPr>
        <w:t>Н</w:t>
      </w:r>
      <w:r w:rsidRPr="00D12A81">
        <w:rPr>
          <w:bCs/>
          <w:i/>
          <w:sz w:val="24"/>
          <w:szCs w:val="24"/>
          <w:lang w:val="kk-KZ" w:eastAsia="ru-RU"/>
        </w:rPr>
        <w:t>а № 16-13-36Д/С  от 2021 года 11 ноября</w:t>
      </w:r>
    </w:p>
    <w:p w:rsidR="00F674D1" w:rsidRPr="00D12A81" w:rsidP="00F674D1">
      <w:pPr>
        <w:widowControl/>
        <w:autoSpaceDE/>
        <w:autoSpaceDN/>
        <w:jc w:val="center"/>
        <w:rPr>
          <w:b/>
          <w:sz w:val="28"/>
          <w:szCs w:val="28"/>
          <w:lang w:val="ru-RU" w:eastAsia="ru-RU"/>
        </w:rPr>
      </w:pPr>
    </w:p>
    <w:p w:rsidR="00F674D1" w:rsidRPr="00D12A81" w:rsidP="00F674D1">
      <w:pPr>
        <w:widowControl/>
        <w:autoSpaceDE/>
        <w:autoSpaceDN/>
        <w:jc w:val="center"/>
        <w:rPr>
          <w:b/>
          <w:sz w:val="28"/>
          <w:szCs w:val="28"/>
          <w:lang w:val="ru-RU" w:eastAsia="ru-RU"/>
        </w:rPr>
      </w:pPr>
    </w:p>
    <w:p w:rsidR="00F674D1" w:rsidRPr="00D12A81" w:rsidP="00F674D1">
      <w:pPr>
        <w:widowControl/>
        <w:autoSpaceDE/>
        <w:autoSpaceDN/>
        <w:jc w:val="center"/>
        <w:rPr>
          <w:b/>
          <w:bCs/>
          <w:sz w:val="28"/>
          <w:szCs w:val="28"/>
          <w:lang w:val="ru-RU" w:eastAsia="ru-RU"/>
        </w:rPr>
      </w:pPr>
      <w:r w:rsidRPr="00D12A81">
        <w:rPr>
          <w:b/>
          <w:sz w:val="28"/>
          <w:szCs w:val="28"/>
          <w:lang w:val="ru-RU" w:eastAsia="ru-RU"/>
        </w:rPr>
        <w:t>Уважаемый Андрей Иванович</w:t>
      </w:r>
      <w:r w:rsidRPr="00D12A81">
        <w:rPr>
          <w:b/>
          <w:bCs/>
          <w:sz w:val="28"/>
          <w:szCs w:val="28"/>
          <w:lang w:val="ru-RU" w:eastAsia="ru-RU"/>
        </w:rPr>
        <w:t>!</w:t>
      </w:r>
    </w:p>
    <w:p w:rsidR="00F674D1" w:rsidRPr="00D12A81" w:rsidP="00F674D1">
      <w:pPr>
        <w:widowControl/>
        <w:autoSpaceDE/>
        <w:autoSpaceDN/>
        <w:jc w:val="center"/>
        <w:rPr>
          <w:b/>
          <w:bCs/>
          <w:sz w:val="28"/>
          <w:szCs w:val="28"/>
          <w:lang w:val="ru-RU" w:eastAsia="ru-RU"/>
        </w:rPr>
      </w:pPr>
    </w:p>
    <w:p w:rsidR="00F674D1" w:rsidRPr="00D12A81" w:rsidP="00F674D1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 xml:space="preserve">Рассмотрев </w:t>
      </w:r>
      <w:r w:rsidRPr="00D12A81">
        <w:rPr>
          <w:sz w:val="28"/>
          <w:szCs w:val="28"/>
          <w:lang w:val="kk-KZ" w:eastAsia="ru-RU"/>
        </w:rPr>
        <w:t>В</w:t>
      </w:r>
      <w:r w:rsidRPr="00D12A81">
        <w:rPr>
          <w:sz w:val="28"/>
          <w:szCs w:val="28"/>
          <w:lang w:val="ru-RU" w:eastAsia="ru-RU"/>
        </w:rPr>
        <w:t xml:space="preserve">аш </w:t>
      </w:r>
      <w:r w:rsidRPr="00D12A81">
        <w:rPr>
          <w:sz w:val="28"/>
          <w:szCs w:val="28"/>
          <w:lang w:val="kk-KZ" w:eastAsia="ru-RU"/>
        </w:rPr>
        <w:t xml:space="preserve">депутатский </w:t>
      </w:r>
      <w:r w:rsidRPr="00D12A81">
        <w:rPr>
          <w:sz w:val="28"/>
          <w:szCs w:val="28"/>
          <w:lang w:val="ru-RU" w:eastAsia="ru-RU"/>
        </w:rPr>
        <w:t>запрос относительно проработки вопроса по защите зеленых насаждений</w:t>
      </w:r>
      <w:r w:rsidRPr="00D12A81">
        <w:rPr>
          <w:sz w:val="28"/>
          <w:szCs w:val="28"/>
          <w:lang w:val="kk-KZ" w:eastAsia="ru-RU"/>
        </w:rPr>
        <w:t xml:space="preserve"> в населенных пунктах </w:t>
      </w:r>
      <w:r w:rsidRPr="00D12A81">
        <w:rPr>
          <w:sz w:val="28"/>
          <w:szCs w:val="28"/>
          <w:lang w:val="ru-RU" w:eastAsia="ru-RU"/>
        </w:rPr>
        <w:t>сообщаю следующее.</w:t>
      </w: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>С целью ужесточения норм ответственности, содержания и защиты зеленых насаждений</w:t>
      </w:r>
      <w:r w:rsidR="001E4F93">
        <w:rPr>
          <w:sz w:val="28"/>
          <w:szCs w:val="28"/>
          <w:lang w:val="ru-RU" w:eastAsia="ru-RU"/>
        </w:rPr>
        <w:t>,</w:t>
      </w:r>
      <w:r w:rsidRPr="001E4F93" w:rsidR="001E4F93">
        <w:rPr>
          <w:sz w:val="28"/>
          <w:szCs w:val="28"/>
          <w:lang w:val="ru-RU" w:eastAsia="ru-RU"/>
        </w:rPr>
        <w:t xml:space="preserve"> </w:t>
      </w:r>
      <w:r w:rsidR="001E4F93">
        <w:rPr>
          <w:sz w:val="28"/>
          <w:szCs w:val="28"/>
          <w:lang w:val="ru-RU" w:eastAsia="ru-RU"/>
        </w:rPr>
        <w:t xml:space="preserve">а также </w:t>
      </w:r>
      <w:r w:rsidRPr="00D12A81" w:rsidR="001E4F93">
        <w:rPr>
          <w:sz w:val="28"/>
          <w:szCs w:val="28"/>
          <w:lang w:val="ru-RU" w:eastAsia="ru-RU"/>
        </w:rPr>
        <w:t>для выработки предложений и внесение их в Типовые правила содержания и защиты зеленых насаждений</w:t>
      </w:r>
      <w:r w:rsidRPr="00D12A81" w:rsidR="001E4F93">
        <w:rPr>
          <w:sz w:val="28"/>
          <w:szCs w:val="28"/>
          <w:lang w:val="kk-KZ" w:eastAsia="ru-RU"/>
        </w:rPr>
        <w:t xml:space="preserve"> (далее – Типовые правила)</w:t>
      </w:r>
      <w:r w:rsidRPr="00D12A81">
        <w:rPr>
          <w:sz w:val="28"/>
          <w:szCs w:val="28"/>
          <w:lang w:val="ru-RU" w:eastAsia="ru-RU"/>
        </w:rPr>
        <w:t xml:space="preserve"> создана </w:t>
      </w:r>
      <w:r w:rsidRPr="00D12A81">
        <w:rPr>
          <w:sz w:val="28"/>
          <w:szCs w:val="28"/>
          <w:lang w:val="kk-KZ" w:eastAsia="ru-RU"/>
        </w:rPr>
        <w:t>р</w:t>
      </w:r>
      <w:r w:rsidRPr="00D12A81">
        <w:rPr>
          <w:sz w:val="28"/>
          <w:szCs w:val="28"/>
          <w:lang w:val="ru-RU" w:eastAsia="ru-RU"/>
        </w:rPr>
        <w:t>абочая группа из представителей государственных органов, депутатов Мажилиса Парламента РК, общественных организаций по защите зеленых насаждений, представителей институтов ботаники, сотрудников ботанических садов.</w:t>
      </w:r>
    </w:p>
    <w:p w:rsidR="00981B07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>Поправки будут предусматривать</w:t>
      </w:r>
      <w:r w:rsidRPr="00D12A81">
        <w:rPr>
          <w:sz w:val="28"/>
          <w:szCs w:val="28"/>
          <w:lang w:val="ru-RU" w:eastAsia="ru-RU"/>
        </w:rPr>
        <w:t>:</w:t>
      </w:r>
    </w:p>
    <w:p w:rsidR="00981B07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>-</w:t>
      </w:r>
      <w:r w:rsidRPr="00D12A81" w:rsidR="00F674D1">
        <w:rPr>
          <w:sz w:val="28"/>
          <w:szCs w:val="28"/>
          <w:lang w:val="ru-RU" w:eastAsia="ru-RU"/>
        </w:rPr>
        <w:t xml:space="preserve"> порядо</w:t>
      </w:r>
      <w:r w:rsidR="001E4F93">
        <w:rPr>
          <w:sz w:val="28"/>
          <w:szCs w:val="28"/>
          <w:lang w:val="ru-RU" w:eastAsia="ru-RU"/>
        </w:rPr>
        <w:t>к планирования работ по высадке</w:t>
      </w:r>
      <w:r w:rsidRPr="00D12A81" w:rsidR="00F674D1">
        <w:rPr>
          <w:sz w:val="28"/>
          <w:szCs w:val="28"/>
          <w:lang w:val="ru-RU" w:eastAsia="ru-RU"/>
        </w:rPr>
        <w:t xml:space="preserve">, содержанию и защите зеленых насаждений местными исполнительным органами </w:t>
      </w:r>
      <w:r w:rsidRPr="00D12A81" w:rsidR="00D80324">
        <w:rPr>
          <w:i/>
          <w:sz w:val="28"/>
          <w:szCs w:val="28"/>
          <w:lang w:val="ru-RU" w:eastAsia="ru-RU"/>
        </w:rPr>
        <w:t>(</w:t>
      </w:r>
      <w:r w:rsidRPr="00D12A81" w:rsidR="00A5713A">
        <w:rPr>
          <w:i/>
          <w:sz w:val="28"/>
          <w:szCs w:val="28"/>
          <w:lang w:val="ru-RU" w:eastAsia="ru-RU"/>
        </w:rPr>
        <w:t>для</w:t>
      </w:r>
      <w:r w:rsidRPr="00D12A81" w:rsidR="00F674D1">
        <w:rPr>
          <w:i/>
          <w:sz w:val="28"/>
          <w:szCs w:val="28"/>
          <w:lang w:val="ru-RU" w:eastAsia="ru-RU"/>
        </w:rPr>
        <w:t xml:space="preserve"> </w:t>
      </w:r>
      <w:r w:rsidRPr="00D12A81" w:rsidR="00A5713A">
        <w:rPr>
          <w:i/>
          <w:sz w:val="28"/>
          <w:szCs w:val="28"/>
          <w:lang w:val="ru-RU" w:eastAsia="ru-RU"/>
        </w:rPr>
        <w:t>рационального</w:t>
      </w:r>
      <w:r w:rsidRPr="00D12A81" w:rsidR="00F674D1">
        <w:rPr>
          <w:i/>
          <w:sz w:val="28"/>
          <w:szCs w:val="28"/>
          <w:lang w:val="ru-RU" w:eastAsia="ru-RU"/>
        </w:rPr>
        <w:t xml:space="preserve"> использова</w:t>
      </w:r>
      <w:r w:rsidRPr="00D12A81" w:rsidR="00A5713A">
        <w:rPr>
          <w:i/>
          <w:sz w:val="28"/>
          <w:szCs w:val="28"/>
          <w:lang w:val="ru-RU" w:eastAsia="ru-RU"/>
        </w:rPr>
        <w:t>ния</w:t>
      </w:r>
      <w:r w:rsidRPr="00D12A81" w:rsidR="00F674D1">
        <w:rPr>
          <w:i/>
          <w:sz w:val="28"/>
          <w:szCs w:val="28"/>
          <w:lang w:val="ru-RU" w:eastAsia="ru-RU"/>
        </w:rPr>
        <w:t xml:space="preserve"> выделяемы</w:t>
      </w:r>
      <w:r w:rsidRPr="00D12A81" w:rsidR="00A5713A">
        <w:rPr>
          <w:i/>
          <w:sz w:val="28"/>
          <w:szCs w:val="28"/>
          <w:lang w:val="ru-RU" w:eastAsia="ru-RU"/>
        </w:rPr>
        <w:t>х</w:t>
      </w:r>
      <w:r w:rsidRPr="00D12A81" w:rsidR="00F674D1">
        <w:rPr>
          <w:i/>
          <w:sz w:val="28"/>
          <w:szCs w:val="28"/>
          <w:lang w:val="ru-RU" w:eastAsia="ru-RU"/>
        </w:rPr>
        <w:t xml:space="preserve"> бюджетны</w:t>
      </w:r>
      <w:r w:rsidRPr="00D12A81" w:rsidR="00A5713A">
        <w:rPr>
          <w:i/>
          <w:sz w:val="28"/>
          <w:szCs w:val="28"/>
          <w:lang w:val="ru-RU" w:eastAsia="ru-RU"/>
        </w:rPr>
        <w:t>х</w:t>
      </w:r>
      <w:r w:rsidRPr="00D12A81" w:rsidR="00F674D1">
        <w:rPr>
          <w:i/>
          <w:sz w:val="28"/>
          <w:szCs w:val="28"/>
          <w:lang w:val="ru-RU" w:eastAsia="ru-RU"/>
        </w:rPr>
        <w:t xml:space="preserve"> средств</w:t>
      </w:r>
      <w:r w:rsidRPr="00D12A81" w:rsidR="00D80324">
        <w:rPr>
          <w:i/>
          <w:sz w:val="28"/>
          <w:szCs w:val="28"/>
          <w:lang w:val="ru-RU" w:eastAsia="ru-RU"/>
        </w:rPr>
        <w:t>)</w:t>
      </w:r>
      <w:r w:rsidRPr="00D12A81" w:rsidR="00D80324">
        <w:rPr>
          <w:sz w:val="28"/>
          <w:szCs w:val="28"/>
          <w:lang w:val="ru-RU" w:eastAsia="ru-RU"/>
        </w:rPr>
        <w:t>;</w:t>
      </w:r>
      <w:r w:rsidRPr="00D12A81" w:rsidR="00F674D1">
        <w:rPr>
          <w:sz w:val="28"/>
          <w:szCs w:val="28"/>
          <w:lang w:val="ru-RU" w:eastAsia="ru-RU"/>
        </w:rPr>
        <w:t xml:space="preserve"> </w:t>
      </w:r>
    </w:p>
    <w:p w:rsidR="00981B07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 xml:space="preserve">- </w:t>
      </w:r>
      <w:r w:rsidRPr="00D12A81" w:rsidR="00F674D1">
        <w:rPr>
          <w:sz w:val="28"/>
          <w:szCs w:val="28"/>
          <w:lang w:val="ru-RU" w:eastAsia="ru-RU"/>
        </w:rPr>
        <w:t xml:space="preserve">усиление в части документационного учёта зеленых насаждений </w:t>
      </w:r>
      <w:r w:rsidRPr="00D12A81" w:rsidR="00F674D1">
        <w:rPr>
          <w:i/>
          <w:sz w:val="28"/>
          <w:szCs w:val="28"/>
          <w:lang w:val="ru-RU" w:eastAsia="ru-RU"/>
        </w:rPr>
        <w:t>(инвентаризация, лесопатологическое исследование, ведение реестра, разработка дендрологического плана и дальнейшая работа по нему)</w:t>
      </w:r>
      <w:r w:rsidRPr="00D12A81" w:rsidR="00A5713A">
        <w:rPr>
          <w:i/>
          <w:sz w:val="28"/>
          <w:szCs w:val="28"/>
          <w:lang w:val="ru-RU" w:eastAsia="ru-RU"/>
        </w:rPr>
        <w:t>;</w:t>
      </w:r>
    </w:p>
    <w:p w:rsidR="00A5713A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>-</w:t>
      </w:r>
      <w:r w:rsidRPr="00D12A81" w:rsidR="00F674D1">
        <w:rPr>
          <w:sz w:val="28"/>
          <w:szCs w:val="28"/>
          <w:lang w:val="ru-RU" w:eastAsia="ru-RU"/>
        </w:rPr>
        <w:t xml:space="preserve"> </w:t>
      </w:r>
      <w:r w:rsidRPr="00D12A81">
        <w:rPr>
          <w:sz w:val="28"/>
          <w:szCs w:val="28"/>
          <w:lang w:val="ru-RU" w:eastAsia="ru-RU"/>
        </w:rPr>
        <w:t xml:space="preserve">разработка </w:t>
      </w:r>
      <w:r w:rsidRPr="00D12A81" w:rsidR="00F674D1">
        <w:rPr>
          <w:sz w:val="28"/>
          <w:szCs w:val="28"/>
          <w:lang w:val="ru-RU" w:eastAsia="ru-RU"/>
        </w:rPr>
        <w:t>дендрологическ</w:t>
      </w:r>
      <w:r w:rsidRPr="00D12A81">
        <w:rPr>
          <w:sz w:val="28"/>
          <w:szCs w:val="28"/>
          <w:lang w:val="ru-RU" w:eastAsia="ru-RU"/>
        </w:rPr>
        <w:t>ого</w:t>
      </w:r>
      <w:r w:rsidRPr="00D12A81" w:rsidR="00F674D1">
        <w:rPr>
          <w:sz w:val="28"/>
          <w:szCs w:val="28"/>
          <w:lang w:val="ru-RU" w:eastAsia="ru-RU"/>
        </w:rPr>
        <w:t xml:space="preserve"> план</w:t>
      </w:r>
      <w:r w:rsidRPr="00D12A81">
        <w:rPr>
          <w:sz w:val="28"/>
          <w:szCs w:val="28"/>
          <w:lang w:val="ru-RU" w:eastAsia="ru-RU"/>
        </w:rPr>
        <w:t>а, что</w:t>
      </w:r>
      <w:r w:rsidRPr="00D12A81" w:rsidR="00F674D1">
        <w:rPr>
          <w:sz w:val="28"/>
          <w:szCs w:val="28"/>
          <w:lang w:val="ru-RU" w:eastAsia="ru-RU"/>
        </w:rPr>
        <w:t xml:space="preserve"> позволит увидеть полную картину по состоянию имеющихся зеленых насаждений </w:t>
      </w:r>
      <w:r w:rsidRPr="00D12A81" w:rsidR="00F674D1">
        <w:rPr>
          <w:i/>
          <w:sz w:val="28"/>
          <w:szCs w:val="28"/>
          <w:lang w:val="ru-RU" w:eastAsia="ru-RU"/>
        </w:rPr>
        <w:t>(больные или усохшие будут помечены)</w:t>
      </w:r>
      <w:r w:rsidRPr="00D12A81">
        <w:rPr>
          <w:i/>
          <w:sz w:val="28"/>
          <w:szCs w:val="28"/>
          <w:lang w:val="ru-RU" w:eastAsia="ru-RU"/>
        </w:rPr>
        <w:t>;</w:t>
      </w:r>
      <w:r w:rsidRPr="00D12A81" w:rsidR="00F674D1">
        <w:rPr>
          <w:sz w:val="28"/>
          <w:szCs w:val="28"/>
          <w:lang w:val="ru-RU" w:eastAsia="ru-RU"/>
        </w:rPr>
        <w:t xml:space="preserve"> </w:t>
      </w:r>
    </w:p>
    <w:p w:rsidR="00A5713A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 xml:space="preserve">- </w:t>
      </w:r>
      <w:r w:rsidRPr="00D12A81" w:rsidR="00F674D1">
        <w:rPr>
          <w:sz w:val="28"/>
          <w:szCs w:val="28"/>
          <w:lang w:val="ru-RU" w:eastAsia="ru-RU"/>
        </w:rPr>
        <w:t xml:space="preserve">увеличение размера компенсационной посадки за незаконную вырубку деревьев </w:t>
      </w:r>
      <w:r w:rsidRPr="00D12A81">
        <w:rPr>
          <w:i/>
          <w:sz w:val="28"/>
          <w:szCs w:val="28"/>
          <w:lang w:val="ru-RU" w:eastAsia="ru-RU"/>
        </w:rPr>
        <w:t>(</w:t>
      </w:r>
      <w:r w:rsidRPr="00D12A81" w:rsidR="00F674D1">
        <w:rPr>
          <w:i/>
          <w:sz w:val="28"/>
          <w:szCs w:val="28"/>
          <w:lang w:val="ru-RU" w:eastAsia="ru-RU"/>
        </w:rPr>
        <w:t>от пятидесятикратного до стократного</w:t>
      </w:r>
      <w:r w:rsidRPr="00D12A81">
        <w:rPr>
          <w:i/>
          <w:sz w:val="28"/>
          <w:szCs w:val="28"/>
          <w:lang w:val="ru-RU" w:eastAsia="ru-RU"/>
        </w:rPr>
        <w:t>)</w:t>
      </w:r>
      <w:r w:rsidRPr="00D12A81">
        <w:rPr>
          <w:sz w:val="28"/>
          <w:szCs w:val="28"/>
          <w:lang w:val="ru-RU" w:eastAsia="ru-RU"/>
        </w:rPr>
        <w:t>;</w:t>
      </w:r>
      <w:r w:rsidRPr="00D12A81" w:rsidR="00F674D1">
        <w:rPr>
          <w:sz w:val="28"/>
          <w:szCs w:val="28"/>
          <w:lang w:val="ru-RU" w:eastAsia="ru-RU"/>
        </w:rPr>
        <w:t xml:space="preserve"> </w:t>
      </w: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 xml:space="preserve">- </w:t>
      </w:r>
      <w:r w:rsidRPr="00D12A81">
        <w:rPr>
          <w:sz w:val="28"/>
          <w:szCs w:val="28"/>
          <w:lang w:val="ru-RU" w:eastAsia="ru-RU"/>
        </w:rPr>
        <w:t xml:space="preserve">регламентирование работ по защите зеленых насаждений при проведении </w:t>
      </w:r>
      <w:r w:rsidRPr="00D12A81">
        <w:rPr>
          <w:sz w:val="28"/>
          <w:szCs w:val="28"/>
          <w:lang w:val="ru-RU" w:eastAsia="ru-RU"/>
        </w:rPr>
        <w:t>строительно-монтажных работ.</w:t>
      </w:r>
    </w:p>
    <w:p w:rsidR="002A4E12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>З</w:t>
      </w:r>
      <w:r w:rsidRPr="00D12A81" w:rsidR="008433CC">
        <w:rPr>
          <w:sz w:val="28"/>
          <w:szCs w:val="28"/>
          <w:lang w:val="ru-RU" w:eastAsia="ru-RU"/>
        </w:rPr>
        <w:t>аконом</w:t>
      </w:r>
      <w:r w:rsidRPr="00D12A81">
        <w:rPr>
          <w:sz w:val="28"/>
          <w:szCs w:val="28"/>
          <w:lang w:val="ru-RU" w:eastAsia="ru-RU"/>
        </w:rPr>
        <w:t xml:space="preserve"> «Об архитектурной, градостроительной и строительной деятельности в Республике Казахстан» предусмотрен</w:t>
      </w:r>
      <w:r w:rsidRPr="00D12A81" w:rsidR="00C50532">
        <w:rPr>
          <w:sz w:val="28"/>
          <w:szCs w:val="28"/>
          <w:lang w:val="ru-RU" w:eastAsia="ru-RU"/>
        </w:rPr>
        <w:t>а</w:t>
      </w:r>
      <w:r w:rsidRPr="00D12A81">
        <w:rPr>
          <w:sz w:val="28"/>
          <w:szCs w:val="28"/>
          <w:lang w:val="ru-RU" w:eastAsia="ru-RU"/>
        </w:rPr>
        <w:t xml:space="preserve"> только разработка и утверждение типовых правил содержания и защиты зеленых насаждений, правил благоустройства территорий городов и населенных пунктов. </w:t>
      </w:r>
    </w:p>
    <w:p w:rsidR="002A4E12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>В законопроекте «О растительном мире»</w:t>
      </w:r>
      <w:r w:rsidR="00264023">
        <w:rPr>
          <w:sz w:val="28"/>
          <w:szCs w:val="28"/>
          <w:lang w:val="kk-KZ" w:eastAsia="ru-RU"/>
        </w:rPr>
        <w:t>, который внесен</w:t>
      </w:r>
      <w:r w:rsidRPr="00D12A81">
        <w:rPr>
          <w:sz w:val="28"/>
          <w:szCs w:val="28"/>
          <w:lang w:val="ru-RU" w:eastAsia="ru-RU"/>
        </w:rPr>
        <w:t xml:space="preserve"> </w:t>
      </w:r>
      <w:r w:rsidRPr="00D12A81" w:rsidR="00264023">
        <w:rPr>
          <w:rFonts w:eastAsia="Calibri"/>
          <w:sz w:val="28"/>
          <w:szCs w:val="28"/>
          <w:lang w:val="ru-RU"/>
        </w:rPr>
        <w:t>на рассмотрени</w:t>
      </w:r>
      <w:r w:rsidR="00264023">
        <w:rPr>
          <w:rFonts w:eastAsia="Calibri"/>
          <w:sz w:val="28"/>
          <w:szCs w:val="28"/>
          <w:lang w:val="ru-RU"/>
        </w:rPr>
        <w:t>е</w:t>
      </w:r>
      <w:r w:rsidRPr="00D12A81" w:rsidR="00264023">
        <w:rPr>
          <w:rFonts w:eastAsia="Calibri"/>
          <w:sz w:val="28"/>
          <w:szCs w:val="28"/>
          <w:lang w:val="ru-RU"/>
        </w:rPr>
        <w:t xml:space="preserve"> </w:t>
      </w:r>
      <w:r w:rsidR="00264023">
        <w:rPr>
          <w:rFonts w:eastAsia="Calibri"/>
          <w:sz w:val="28"/>
          <w:szCs w:val="28"/>
          <w:lang w:val="ru-RU"/>
        </w:rPr>
        <w:t xml:space="preserve">в </w:t>
      </w:r>
      <w:r w:rsidRPr="00D12A81" w:rsidR="00264023">
        <w:rPr>
          <w:rFonts w:eastAsia="Calibri"/>
          <w:sz w:val="28"/>
          <w:szCs w:val="28"/>
          <w:lang w:val="ru-RU"/>
        </w:rPr>
        <w:t>Мажилис Парламента</w:t>
      </w:r>
      <w:r w:rsidR="00264023">
        <w:rPr>
          <w:rFonts w:eastAsia="Calibri"/>
          <w:sz w:val="28"/>
          <w:szCs w:val="28"/>
          <w:lang w:val="ru-RU"/>
        </w:rPr>
        <w:t>,</w:t>
      </w:r>
      <w:r w:rsidRPr="00D12A81" w:rsidR="00264023">
        <w:rPr>
          <w:rFonts w:eastAsia="Calibri"/>
          <w:sz w:val="28"/>
          <w:szCs w:val="28"/>
          <w:lang w:val="ru-RU"/>
        </w:rPr>
        <w:t xml:space="preserve"> </w:t>
      </w:r>
      <w:r w:rsidRPr="00D12A81" w:rsidR="00A77159">
        <w:rPr>
          <w:sz w:val="28"/>
          <w:szCs w:val="28"/>
          <w:lang w:val="ru-RU" w:eastAsia="ru-RU"/>
        </w:rPr>
        <w:t xml:space="preserve">планируется предусмотреть компетенции по разработке методических документов в сфере защиты озеленительных насаждений. </w:t>
      </w:r>
    </w:p>
    <w:p w:rsidR="00A5713A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Также в </w:t>
      </w:r>
      <w:r w:rsidRPr="00D12A81">
        <w:rPr>
          <w:rFonts w:eastAsia="Calibri"/>
          <w:sz w:val="28"/>
          <w:szCs w:val="28"/>
          <w:lang w:val="ru-RU"/>
        </w:rPr>
        <w:t xml:space="preserve">Мажилис Парламента </w:t>
      </w:r>
      <w:r w:rsidRPr="00D12A81">
        <w:rPr>
          <w:rFonts w:eastAsia="Calibri"/>
          <w:sz w:val="28"/>
          <w:szCs w:val="28"/>
          <w:lang w:val="ru-RU"/>
        </w:rPr>
        <w:t xml:space="preserve">внесен </w:t>
      </w:r>
      <w:r w:rsidRPr="00D12A81">
        <w:rPr>
          <w:rFonts w:eastAsia="Calibri"/>
          <w:sz w:val="28"/>
          <w:szCs w:val="28"/>
          <w:lang w:val="kk-KZ"/>
        </w:rPr>
        <w:t>п</w:t>
      </w:r>
      <w:r w:rsidRPr="00D12A81">
        <w:rPr>
          <w:rFonts w:eastAsia="Calibri"/>
          <w:sz w:val="28"/>
          <w:szCs w:val="28"/>
          <w:lang w:val="ru-RU"/>
        </w:rPr>
        <w:t xml:space="preserve">роект </w:t>
      </w:r>
      <w:r>
        <w:rPr>
          <w:rFonts w:eastAsia="Calibri"/>
          <w:sz w:val="28"/>
          <w:szCs w:val="28"/>
          <w:lang w:val="kk-KZ"/>
        </w:rPr>
        <w:t>З</w:t>
      </w:r>
      <w:r w:rsidRPr="00D12A81">
        <w:rPr>
          <w:rFonts w:eastAsia="Calibri"/>
          <w:sz w:val="28"/>
          <w:szCs w:val="28"/>
          <w:lang w:val="ru-RU"/>
        </w:rPr>
        <w:t>акон</w:t>
      </w:r>
      <w:r w:rsidR="00080143">
        <w:rPr>
          <w:rFonts w:eastAsia="Calibri"/>
          <w:sz w:val="28"/>
          <w:szCs w:val="28"/>
          <w:lang w:val="ru-RU"/>
        </w:rPr>
        <w:t>а</w:t>
      </w:r>
      <w:r w:rsidRPr="00D12A81">
        <w:rPr>
          <w:rFonts w:eastAsia="Calibri"/>
          <w:sz w:val="28"/>
          <w:szCs w:val="28"/>
          <w:lang w:val="ru-RU"/>
        </w:rPr>
        <w:t xml:space="preserve"> «О внесении изменений и дополнений в некоторые законодательные акты Республики Казахстан по вопросам растительного мира» (далее – законопроекты).</w:t>
      </w: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kk-KZ"/>
        </w:rPr>
      </w:pPr>
      <w:r w:rsidRPr="00D12A81">
        <w:rPr>
          <w:rFonts w:eastAsia="Calibri"/>
          <w:sz w:val="28"/>
          <w:szCs w:val="28"/>
          <w:lang w:val="ru-RU"/>
        </w:rPr>
        <w:t xml:space="preserve">Данными законопроектами </w:t>
      </w:r>
      <w:r w:rsidRPr="00D12A81" w:rsidR="00A5713A">
        <w:rPr>
          <w:rFonts w:eastAsia="Calibri"/>
          <w:sz w:val="28"/>
          <w:szCs w:val="28"/>
          <w:lang w:val="ru-RU"/>
        </w:rPr>
        <w:t>предусмотрены поправки по</w:t>
      </w:r>
      <w:r w:rsidRPr="00D12A81">
        <w:rPr>
          <w:rFonts w:eastAsia="Calibri"/>
          <w:sz w:val="28"/>
          <w:szCs w:val="28"/>
          <w:lang w:val="ru-RU"/>
        </w:rPr>
        <w:t xml:space="preserve"> регулирова</w:t>
      </w:r>
      <w:r w:rsidRPr="00D12A81" w:rsidR="00A5713A">
        <w:rPr>
          <w:rFonts w:eastAsia="Calibri"/>
          <w:sz w:val="28"/>
          <w:szCs w:val="28"/>
          <w:lang w:val="ru-RU"/>
        </w:rPr>
        <w:t>нию</w:t>
      </w:r>
      <w:r w:rsidRPr="00D12A81">
        <w:rPr>
          <w:rFonts w:eastAsia="Calibri"/>
          <w:sz w:val="28"/>
          <w:szCs w:val="28"/>
          <w:lang w:val="ru-RU"/>
        </w:rPr>
        <w:t xml:space="preserve"> общественны</w:t>
      </w:r>
      <w:r w:rsidRPr="00D12A81" w:rsidR="00A5713A">
        <w:rPr>
          <w:rFonts w:eastAsia="Calibri"/>
          <w:sz w:val="28"/>
          <w:szCs w:val="28"/>
          <w:lang w:val="ru-RU"/>
        </w:rPr>
        <w:t>х</w:t>
      </w:r>
      <w:r w:rsidRPr="00D12A81">
        <w:rPr>
          <w:rFonts w:eastAsia="Calibri"/>
          <w:sz w:val="28"/>
          <w:szCs w:val="28"/>
          <w:lang w:val="ru-RU"/>
        </w:rPr>
        <w:t xml:space="preserve"> отношени</w:t>
      </w:r>
      <w:r w:rsidRPr="00D12A81" w:rsidR="00A5713A">
        <w:rPr>
          <w:rFonts w:eastAsia="Calibri"/>
          <w:sz w:val="28"/>
          <w:szCs w:val="28"/>
          <w:lang w:val="ru-RU"/>
        </w:rPr>
        <w:t>й</w:t>
      </w:r>
      <w:r w:rsidRPr="00D12A81">
        <w:rPr>
          <w:rFonts w:eastAsia="Calibri"/>
          <w:sz w:val="28"/>
          <w:szCs w:val="28"/>
          <w:lang w:val="ru-RU"/>
        </w:rPr>
        <w:t xml:space="preserve"> в области охраны и использования растительного мира с целью создания экономических, организационных и иных условий для сохранения растительного биоразнообразия, рационального использования природных</w:t>
      </w:r>
      <w:r w:rsidRPr="00D12A81">
        <w:rPr>
          <w:rFonts w:eastAsia="Calibri"/>
          <w:sz w:val="28"/>
          <w:szCs w:val="28"/>
          <w:lang w:val="kk-KZ"/>
        </w:rPr>
        <w:t xml:space="preserve"> ресурсов и обеспечения экологической безопасности. </w:t>
      </w: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kk-KZ"/>
        </w:rPr>
      </w:pPr>
      <w:r w:rsidRPr="00D12A81">
        <w:rPr>
          <w:rFonts w:eastAsia="Calibri"/>
          <w:sz w:val="28"/>
          <w:szCs w:val="28"/>
          <w:lang w:val="ru-RU"/>
        </w:rPr>
        <w:t>В</w:t>
      </w:r>
      <w:r w:rsidRPr="00D12A81" w:rsidR="007359FA">
        <w:rPr>
          <w:rFonts w:eastAsia="Calibri"/>
          <w:sz w:val="28"/>
          <w:szCs w:val="28"/>
          <w:lang w:val="ru-RU"/>
        </w:rPr>
        <w:t xml:space="preserve"> рамках</w:t>
      </w:r>
      <w:r w:rsidRPr="00D12A81">
        <w:rPr>
          <w:rFonts w:eastAsia="Calibri"/>
          <w:sz w:val="28"/>
          <w:szCs w:val="28"/>
          <w:lang w:val="ru-RU"/>
        </w:rPr>
        <w:t xml:space="preserve"> </w:t>
      </w:r>
      <w:r w:rsidRPr="00D12A81" w:rsidR="007359FA">
        <w:rPr>
          <w:rFonts w:eastAsia="Calibri"/>
          <w:sz w:val="28"/>
          <w:szCs w:val="28"/>
          <w:lang w:val="ru-RU"/>
        </w:rPr>
        <w:t xml:space="preserve">законопроекта </w:t>
      </w:r>
      <w:r w:rsidRPr="00D12A81">
        <w:rPr>
          <w:rFonts w:eastAsia="Calibri"/>
          <w:sz w:val="28"/>
          <w:szCs w:val="28"/>
          <w:lang w:val="ru-RU"/>
        </w:rPr>
        <w:t xml:space="preserve">«О растительном мире» предусмотрена отдельная глава по озеленительным насаждениям </w:t>
      </w:r>
      <w:r w:rsidRPr="00D12A81">
        <w:rPr>
          <w:rFonts w:eastAsia="Calibri"/>
          <w:sz w:val="28"/>
          <w:szCs w:val="28"/>
          <w:lang w:val="kk-KZ"/>
        </w:rPr>
        <w:t>с включением</w:t>
      </w:r>
      <w:r w:rsidRPr="00D12A81">
        <w:rPr>
          <w:rFonts w:eastAsia="Calibri"/>
          <w:sz w:val="28"/>
          <w:szCs w:val="28"/>
          <w:lang w:val="ru-RU"/>
        </w:rPr>
        <w:t xml:space="preserve"> норм по их охране и защите.</w:t>
      </w:r>
    </w:p>
    <w:p w:rsidR="007359FA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kk-KZ" w:eastAsia="ru-RU"/>
        </w:rPr>
      </w:pPr>
      <w:r w:rsidRPr="00D12A81">
        <w:rPr>
          <w:sz w:val="28"/>
          <w:szCs w:val="28"/>
          <w:lang w:val="ru-RU" w:eastAsia="ru-RU"/>
        </w:rPr>
        <w:t xml:space="preserve">Кроме </w:t>
      </w:r>
      <w:r w:rsidRPr="00D12A81">
        <w:rPr>
          <w:sz w:val="28"/>
          <w:szCs w:val="28"/>
          <w:lang w:val="ru-RU" w:eastAsia="ru-RU"/>
        </w:rPr>
        <w:t>того</w:t>
      </w:r>
      <w:r w:rsidRPr="00D12A81">
        <w:rPr>
          <w:sz w:val="28"/>
          <w:szCs w:val="28"/>
          <w:lang w:val="ru-RU" w:eastAsia="ru-RU"/>
        </w:rPr>
        <w:t>,</w:t>
      </w:r>
      <w:r w:rsidRPr="00D12A81">
        <w:rPr>
          <w:rFonts w:eastAsia="Calibri"/>
          <w:sz w:val="28"/>
          <w:szCs w:val="28"/>
          <w:lang w:val="kk-KZ" w:eastAsia="ru-RU"/>
        </w:rPr>
        <w:t xml:space="preserve"> в настоящее время</w:t>
      </w:r>
      <w:r w:rsidRPr="00D12A81">
        <w:rPr>
          <w:rFonts w:eastAsia="Calibri"/>
          <w:sz w:val="28"/>
          <w:szCs w:val="28"/>
          <w:lang w:val="kk-KZ" w:eastAsia="ru-RU"/>
        </w:rPr>
        <w:t xml:space="preserve"> уполномоченным государственным органом</w:t>
      </w:r>
      <w:r w:rsidRPr="00D12A81">
        <w:rPr>
          <w:rFonts w:eastAsia="Calibri"/>
          <w:sz w:val="28"/>
          <w:szCs w:val="28"/>
          <w:lang w:val="kk-KZ" w:eastAsia="ru-RU"/>
        </w:rPr>
        <w:t xml:space="preserve"> разработаны поправки в постановление Правительства от 31 мая </w:t>
      </w:r>
      <w:r w:rsidRPr="00D12A81">
        <w:rPr>
          <w:rFonts w:eastAsia="Calibri"/>
          <w:sz w:val="28"/>
          <w:szCs w:val="28"/>
          <w:lang w:val="kk-KZ" w:eastAsia="ru-RU"/>
        </w:rPr>
        <w:t xml:space="preserve">                   </w:t>
      </w:r>
      <w:r w:rsidRPr="00D12A81">
        <w:rPr>
          <w:rFonts w:eastAsia="Calibri"/>
          <w:sz w:val="28"/>
          <w:szCs w:val="28"/>
          <w:lang w:val="kk-KZ" w:eastAsia="ru-RU"/>
        </w:rPr>
        <w:t>2007 года № 441 «Об утверждении базовых ставок для исчисления размеров вреда, причиненного нарушением лесного законодательства Республики Казахстан», где</w:t>
      </w:r>
      <w:r w:rsidRPr="00D12A81">
        <w:rPr>
          <w:rFonts w:eastAsia="Calibri"/>
          <w:sz w:val="28"/>
          <w:szCs w:val="28"/>
          <w:lang w:val="kk-KZ" w:eastAsia="ru-RU"/>
        </w:rPr>
        <w:t xml:space="preserve"> будет определена компетенция местных исполнительных органов в данном вопросе в соответствии с действующим законодательством.    </w:t>
      </w:r>
      <w:r w:rsidRPr="00D12A81">
        <w:rPr>
          <w:rFonts w:eastAsia="Calibri"/>
          <w:sz w:val="28"/>
          <w:szCs w:val="28"/>
          <w:lang w:val="kk-KZ" w:eastAsia="ru-RU"/>
        </w:rPr>
        <w:t xml:space="preserve"> </w:t>
      </w: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i/>
          <w:sz w:val="28"/>
          <w:szCs w:val="28"/>
          <w:lang w:val="kk-KZ" w:eastAsia="ru-RU"/>
        </w:rPr>
      </w:pPr>
      <w:r w:rsidRPr="00D12A81">
        <w:rPr>
          <w:rFonts w:eastAsia="Calibri"/>
          <w:i/>
          <w:sz w:val="28"/>
          <w:szCs w:val="28"/>
          <w:lang w:val="kk-KZ" w:eastAsia="ru-RU"/>
        </w:rPr>
        <w:t>Касательно вырубки краснокнижных деревьев.</w:t>
      </w: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D12A81">
        <w:rPr>
          <w:rFonts w:eastAsia="Calibri"/>
          <w:sz w:val="28"/>
          <w:szCs w:val="28"/>
          <w:lang w:val="ru-RU" w:eastAsia="ru-RU"/>
        </w:rPr>
        <w:t>Согласно норм Типовых правил вырубка</w:t>
      </w:r>
      <w:r w:rsidRPr="00D12A81" w:rsidR="00A32EF5">
        <w:rPr>
          <w:rFonts w:eastAsia="Calibri"/>
          <w:sz w:val="28"/>
          <w:szCs w:val="28"/>
          <w:lang w:val="ru-RU" w:eastAsia="ru-RU"/>
        </w:rPr>
        <w:t xml:space="preserve"> </w:t>
      </w:r>
      <w:r w:rsidRPr="00D12A81" w:rsidR="002A4E12">
        <w:rPr>
          <w:rFonts w:eastAsia="Calibri"/>
          <w:sz w:val="28"/>
          <w:szCs w:val="28"/>
          <w:lang w:val="ru-RU" w:eastAsia="ru-RU"/>
        </w:rPr>
        <w:t xml:space="preserve">всех произрастающих </w:t>
      </w:r>
      <w:r w:rsidRPr="00D12A81">
        <w:rPr>
          <w:rFonts w:eastAsia="Calibri"/>
          <w:sz w:val="28"/>
          <w:szCs w:val="28"/>
          <w:lang w:val="ru-RU" w:eastAsia="ru-RU"/>
        </w:rPr>
        <w:t>деревьев в населенных пунктах осуществляется только по разрешению местного исполнительного органа.</w:t>
      </w:r>
    </w:p>
    <w:p w:rsidR="002A4E12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D12A81">
        <w:rPr>
          <w:rFonts w:eastAsia="Calibri"/>
          <w:sz w:val="28"/>
          <w:szCs w:val="28"/>
          <w:lang w:val="ru-RU" w:eastAsia="ru-RU"/>
        </w:rPr>
        <w:t>Согласно Правил оказания государственной услуги «Выдача разрешения на вырубку деревьев»</w:t>
      </w:r>
      <w:r w:rsidR="001E4F93">
        <w:rPr>
          <w:rFonts w:eastAsia="Calibri"/>
          <w:sz w:val="28"/>
          <w:szCs w:val="28"/>
          <w:lang w:val="ru-RU" w:eastAsia="ru-RU"/>
        </w:rPr>
        <w:t>,</w:t>
      </w:r>
      <w:r w:rsidRPr="00D12A81">
        <w:rPr>
          <w:rFonts w:eastAsia="Calibri"/>
          <w:sz w:val="28"/>
          <w:szCs w:val="28"/>
          <w:lang w:val="ru-RU" w:eastAsia="ru-RU"/>
        </w:rPr>
        <w:t xml:space="preserve"> разрешение выдается только:</w:t>
      </w:r>
    </w:p>
    <w:p w:rsidR="002A4E12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D12A81">
        <w:rPr>
          <w:rFonts w:eastAsia="Calibri"/>
          <w:sz w:val="28"/>
          <w:szCs w:val="28"/>
          <w:lang w:val="ru-RU" w:eastAsia="ru-RU"/>
        </w:rPr>
        <w:t>1) при обеспечении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документацией:</w:t>
      </w:r>
    </w:p>
    <w:p w:rsidR="002A4E12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D12A81">
        <w:rPr>
          <w:rFonts w:eastAsia="Calibri"/>
          <w:sz w:val="28"/>
          <w:szCs w:val="28"/>
          <w:lang w:val="ru-RU" w:eastAsia="ru-RU"/>
        </w:rPr>
        <w:t>2) при обслуживании объектов инженерного благоустройства, реконструкции и устройстве инженерных сетей, подземных и надземных коммуникаций;</w:t>
      </w:r>
    </w:p>
    <w:p w:rsidR="002A4E12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D12A81">
        <w:rPr>
          <w:rFonts w:eastAsia="Calibri"/>
          <w:sz w:val="28"/>
          <w:szCs w:val="28"/>
          <w:lang w:val="ru-RU" w:eastAsia="ru-RU"/>
        </w:rPr>
        <w:t>3) при благоустройстве территории существующих объектов и приведения в эстетический вид, необходимости улучшения качественного и видового состава зеленых насаждений.</w:t>
      </w: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D12A81">
        <w:rPr>
          <w:rFonts w:eastAsia="Calibri"/>
          <w:sz w:val="28"/>
          <w:szCs w:val="28"/>
          <w:lang w:val="ru-RU" w:eastAsia="ru-RU"/>
        </w:rPr>
        <w:t>В</w:t>
      </w:r>
      <w:r w:rsidRPr="00D12A81" w:rsidR="00A32EF5">
        <w:rPr>
          <w:rFonts w:eastAsia="Calibri"/>
          <w:sz w:val="28"/>
          <w:szCs w:val="28"/>
          <w:lang w:val="ru-RU" w:eastAsia="ru-RU"/>
        </w:rPr>
        <w:t xml:space="preserve"> </w:t>
      </w:r>
      <w:r w:rsidRPr="00D12A81" w:rsidR="00293E1F">
        <w:rPr>
          <w:rFonts w:eastAsia="Calibri"/>
          <w:sz w:val="28"/>
          <w:szCs w:val="28"/>
          <w:lang w:val="ru-RU" w:eastAsia="ru-RU"/>
        </w:rPr>
        <w:t xml:space="preserve">соответствии с </w:t>
      </w:r>
      <w:r w:rsidR="00803344">
        <w:rPr>
          <w:rFonts w:eastAsia="Calibri"/>
          <w:sz w:val="28"/>
          <w:szCs w:val="28"/>
          <w:lang w:val="ru-RU" w:eastAsia="ru-RU"/>
        </w:rPr>
        <w:t>Типовыми правилами</w:t>
      </w:r>
      <w:r w:rsidRPr="00D12A81" w:rsidR="00293E1F">
        <w:rPr>
          <w:rFonts w:eastAsia="Calibri"/>
          <w:sz w:val="28"/>
          <w:szCs w:val="28"/>
          <w:lang w:val="ru-RU" w:eastAsia="ru-RU"/>
        </w:rPr>
        <w:t xml:space="preserve"> в</w:t>
      </w:r>
      <w:r w:rsidRPr="00D12A81">
        <w:rPr>
          <w:rFonts w:eastAsia="Calibri"/>
          <w:sz w:val="28"/>
          <w:szCs w:val="28"/>
          <w:lang w:val="ru-RU" w:eastAsia="ru-RU"/>
        </w:rPr>
        <w:t xml:space="preserve"> случае незаконной вырубки, уничтожения, повреждения деревьев, занесенных в Красную книгу Республики Казахстан, компенсационная посадка деревьев производится в тридцатикратном </w:t>
      </w:r>
      <w:r w:rsidRPr="00D12A81">
        <w:rPr>
          <w:rFonts w:eastAsia="Calibri"/>
          <w:sz w:val="28"/>
          <w:szCs w:val="28"/>
          <w:lang w:val="ru-RU" w:eastAsia="ru-RU"/>
        </w:rPr>
        <w:t xml:space="preserve">размере. </w:t>
      </w:r>
    </w:p>
    <w:p w:rsidR="00293E1F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D12A81">
        <w:rPr>
          <w:rFonts w:eastAsia="Calibri"/>
          <w:sz w:val="28"/>
          <w:szCs w:val="28"/>
          <w:lang w:val="ru-RU" w:eastAsia="ru-RU"/>
        </w:rPr>
        <w:t xml:space="preserve">В соответствии со статьей 32-1 Закона РК «Об особо охраняемых природных территориях» </w:t>
      </w:r>
      <w:r w:rsidRPr="00D12A81">
        <w:rPr>
          <w:rFonts w:eastAsia="Calibri"/>
          <w:sz w:val="28"/>
          <w:szCs w:val="28"/>
          <w:lang w:val="kk-KZ" w:eastAsia="ru-RU"/>
        </w:rPr>
        <w:t>изъятие (вырубка)</w:t>
      </w:r>
      <w:r w:rsidRPr="00D12A81">
        <w:rPr>
          <w:rFonts w:eastAsia="Calibri"/>
          <w:sz w:val="28"/>
          <w:szCs w:val="28"/>
          <w:lang w:val="ru-RU" w:eastAsia="ru-RU"/>
        </w:rPr>
        <w:t xml:space="preserve"> деревьев, занесенных в Красную книгу </w:t>
      </w:r>
      <w:r w:rsidRPr="00D12A81">
        <w:rPr>
          <w:sz w:val="28"/>
          <w:szCs w:val="28"/>
          <w:lang w:val="ru-RU" w:eastAsia="ru-RU"/>
        </w:rPr>
        <w:t xml:space="preserve">Республики Казахстан, </w:t>
      </w:r>
      <w:r w:rsidRPr="00D12A81">
        <w:rPr>
          <w:rFonts w:eastAsia="Calibri"/>
          <w:sz w:val="28"/>
          <w:szCs w:val="28"/>
          <w:lang w:val="ru-RU" w:eastAsia="ru-RU"/>
        </w:rPr>
        <w:t>осуществляется на основании решения Правительства РК.</w:t>
      </w:r>
    </w:p>
    <w:p w:rsidR="00F02E2A" w:rsidRPr="00D12A81" w:rsidP="00F02E2A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>Согласно статьи 27 Закона РК «О местном государственном управлении и самоуправлении в Республике Казахстан» местные исполнительные органы разрабатывают и представляют в маслихат на утверждение правила содержания и защиты зеленых насаждений, разработанные на основании типовых правил, утверждаемых уполномоченным органом по делам архитектуры, градостроительства и строительства.</w:t>
      </w:r>
    </w:p>
    <w:p w:rsidR="00F02E2A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D12A81">
        <w:rPr>
          <w:rFonts w:eastAsia="Calibri"/>
          <w:sz w:val="28"/>
          <w:szCs w:val="28"/>
          <w:lang w:val="ru-RU" w:eastAsia="ru-RU"/>
        </w:rPr>
        <w:t>В связи с чем, уполномоченным государственным органом</w:t>
      </w:r>
      <w:r w:rsidRPr="00D12A81">
        <w:rPr>
          <w:rFonts w:eastAsia="Calibri"/>
          <w:sz w:val="28"/>
          <w:szCs w:val="28"/>
          <w:lang w:val="ru-RU" w:eastAsia="ru-RU"/>
        </w:rPr>
        <w:t xml:space="preserve"> </w:t>
      </w:r>
      <w:r w:rsidRPr="00D12A81" w:rsidR="00D12A81">
        <w:rPr>
          <w:rFonts w:eastAsia="Calibri"/>
          <w:sz w:val="28"/>
          <w:szCs w:val="28"/>
          <w:lang w:val="ru-RU" w:eastAsia="ru-RU"/>
        </w:rPr>
        <w:t>совместно с местными исполнительными органами будут проведены работы по обеспечению реализации норм действующего законодательств</w:t>
      </w:r>
      <w:r w:rsidRPr="00D12A81" w:rsidR="00D12A81">
        <w:rPr>
          <w:rFonts w:eastAsia="Calibri"/>
          <w:sz w:val="28"/>
          <w:szCs w:val="28"/>
          <w:lang w:val="kk-KZ" w:eastAsia="ru-RU"/>
        </w:rPr>
        <w:t>а</w:t>
      </w:r>
      <w:r w:rsidRPr="00D12A81">
        <w:rPr>
          <w:rFonts w:eastAsia="Calibri"/>
          <w:sz w:val="28"/>
          <w:szCs w:val="28"/>
          <w:lang w:val="ru-RU" w:eastAsia="ru-RU"/>
        </w:rPr>
        <w:t>.</w:t>
      </w:r>
    </w:p>
    <w:p w:rsidR="004F6EB5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jc w:val="both"/>
        <w:rPr>
          <w:sz w:val="28"/>
          <w:szCs w:val="28"/>
          <w:lang w:val="ru-RU" w:eastAsia="ru-RU"/>
        </w:rPr>
      </w:pPr>
      <w:r w:rsidRPr="00D12A81">
        <w:rPr>
          <w:sz w:val="28"/>
          <w:szCs w:val="28"/>
          <w:lang w:val="ru-RU" w:eastAsia="ru-RU"/>
        </w:rPr>
        <w:tab/>
      </w:r>
      <w:r w:rsidRPr="00D12A81" w:rsidR="00F02E2A">
        <w:rPr>
          <w:sz w:val="28"/>
          <w:szCs w:val="28"/>
          <w:lang w:val="ru-RU" w:eastAsia="ru-RU"/>
        </w:rPr>
        <w:t>В целом</w:t>
      </w:r>
      <w:r w:rsidR="001E4F93">
        <w:rPr>
          <w:sz w:val="28"/>
          <w:szCs w:val="28"/>
          <w:lang w:val="ru-RU" w:eastAsia="ru-RU"/>
        </w:rPr>
        <w:t>,</w:t>
      </w:r>
      <w:r w:rsidRPr="00D12A81" w:rsidR="00F02E2A">
        <w:rPr>
          <w:sz w:val="28"/>
          <w:szCs w:val="28"/>
          <w:lang w:val="ru-RU" w:eastAsia="ru-RU"/>
        </w:rPr>
        <w:t xml:space="preserve"> вопрос защиты и увеличения зеленых насаждении как в лесном фонде, так и </w:t>
      </w:r>
      <w:r w:rsidRPr="00D12A81" w:rsidR="00F02E2A">
        <w:rPr>
          <w:rFonts w:eastAsia="Calibri"/>
          <w:sz w:val="28"/>
          <w:szCs w:val="28"/>
          <w:lang w:val="ru-RU" w:eastAsia="ru-RU"/>
        </w:rPr>
        <w:t>в населенных пунктах</w:t>
      </w:r>
      <w:r w:rsidRPr="00D12A81" w:rsidR="00F02E2A">
        <w:rPr>
          <w:sz w:val="28"/>
          <w:szCs w:val="28"/>
          <w:lang w:val="ru-RU" w:eastAsia="ru-RU"/>
        </w:rPr>
        <w:t xml:space="preserve"> находится на постоянном контроле Правительства и все необходимые меры </w:t>
      </w:r>
      <w:r w:rsidRPr="00D12A81" w:rsidR="0089586F">
        <w:rPr>
          <w:sz w:val="28"/>
          <w:szCs w:val="28"/>
          <w:lang w:val="ru-RU" w:eastAsia="ru-RU"/>
        </w:rPr>
        <w:t xml:space="preserve">будут приняты </w:t>
      </w:r>
      <w:r w:rsidRPr="00D12A81" w:rsidR="00F02E2A">
        <w:rPr>
          <w:sz w:val="28"/>
          <w:szCs w:val="28"/>
          <w:lang w:val="ru-RU" w:eastAsia="ru-RU"/>
        </w:rPr>
        <w:t>в соответствии с действующим законодательством.</w:t>
      </w:r>
    </w:p>
    <w:p w:rsidR="004F6EB5" w:rsidRPr="00A65704" w:rsidP="008174B6">
      <w:pPr>
        <w:pBdr>
          <w:bottom w:val="single" w:sz="4" w:space="28" w:color="FFFFFF"/>
        </w:pBdr>
        <w:tabs>
          <w:tab w:val="left" w:pos="-284"/>
        </w:tabs>
        <w:autoSpaceDE/>
        <w:autoSpaceDN/>
        <w:jc w:val="right"/>
        <w:rPr>
          <w:sz w:val="28"/>
          <w:szCs w:val="28"/>
          <w:lang w:val="ru-RU" w:eastAsia="ru-RU"/>
        </w:rPr>
      </w:pPr>
    </w:p>
    <w:p w:rsidR="00F674D1" w:rsidRPr="00A65704" w:rsidP="008174B6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sz w:val="28"/>
          <w:szCs w:val="28"/>
          <w:lang w:val="kk-KZ" w:eastAsia="ru-RU"/>
        </w:rPr>
      </w:pP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  <w:r w:rsidRPr="00D12A81">
        <w:rPr>
          <w:b/>
          <w:sz w:val="28"/>
          <w:szCs w:val="28"/>
          <w:lang w:val="kk-KZ" w:eastAsia="ru-RU"/>
        </w:rPr>
        <w:t>Р. Скляр</w:t>
      </w: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F674D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89586F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89586F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89586F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89586F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89586F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8174B6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8174B6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8174B6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8174B6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8174B6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8174B6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jc w:val="right"/>
        <w:rPr>
          <w:b/>
          <w:sz w:val="28"/>
          <w:szCs w:val="28"/>
          <w:lang w:val="kk-KZ" w:eastAsia="ru-RU"/>
        </w:rPr>
      </w:pPr>
    </w:p>
    <w:p w:rsidR="00F674D1" w:rsidRPr="00D12A8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rPr>
          <w:sz w:val="24"/>
          <w:szCs w:val="28"/>
          <w:lang w:val="kk-KZ" w:eastAsia="ru-RU"/>
        </w:rPr>
      </w:pPr>
      <w:r w:rsidRPr="00D12A81">
        <w:rPr>
          <w:sz w:val="24"/>
          <w:szCs w:val="28"/>
          <w:lang w:val="kk-KZ" w:eastAsia="ru-RU"/>
        </w:rPr>
        <w:t>Мейрембеков К.А.</w:t>
      </w:r>
    </w:p>
    <w:p w:rsidR="00F674D1" w:rsidRPr="00F674D1" w:rsidP="00F674D1">
      <w:pPr>
        <w:pBdr>
          <w:bottom w:val="single" w:sz="4" w:space="28" w:color="FFFFFF"/>
        </w:pBdr>
        <w:tabs>
          <w:tab w:val="left" w:pos="-284"/>
        </w:tabs>
        <w:autoSpaceDE/>
        <w:autoSpaceDN/>
        <w:ind w:firstLine="709"/>
        <w:rPr>
          <w:sz w:val="24"/>
          <w:szCs w:val="28"/>
          <w:lang w:val="kk-KZ" w:eastAsia="ru-RU"/>
        </w:rPr>
      </w:pPr>
      <w:r w:rsidRPr="00D12A81">
        <w:rPr>
          <w:sz w:val="24"/>
          <w:szCs w:val="28"/>
          <w:lang w:val="kk-KZ" w:eastAsia="ru-RU"/>
        </w:rPr>
        <w:t>75-00-33</w:t>
      </w:r>
    </w:p>
    <w:p w:rsidR="00605377" w:rsidRPr="00D30022" w:rsidP="00F674D1">
      <w:pPr>
        <w:widowControl/>
        <w:autoSpaceDE/>
        <w:autoSpaceDN/>
        <w:ind w:left="5103"/>
        <w:jc w:val="center"/>
        <w:rPr>
          <w:rFonts w:eastAsia="Calibri"/>
          <w:lang w:val="ru-RU"/>
        </w:rPr>
      </w:pPr>
    </w:p>
    <w:sectPr w:rsidSect="000B2723">
      <w:headerReference w:type="default" r:id="rId5"/>
      <w:headerReference w:type="first" r:id="rId6"/>
      <w:pgSz w:w="11906" w:h="16838"/>
      <w:pgMar w:top="1418" w:right="851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35449929"/>
      <w:docPartObj>
        <w:docPartGallery w:val="Page Numbers (Top of Page)"/>
        <w:docPartUnique/>
      </w:docPartObj>
    </w:sdtPr>
    <w:sdtContent>
      <w:p w:rsidR="005E196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4C8C" w:rsidR="00F04C8C">
          <w:rPr>
            <w:noProof/>
            <w:lang w:val="ru-RU"/>
          </w:rPr>
          <w:t>3</w:t>
        </w:r>
        <w:r>
          <w:fldChar w:fldCharType="end"/>
        </w:r>
      </w:p>
    </w:sdtContent>
  </w:sdt>
  <w:p w:rsidR="005E1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7544">
    <w:pPr>
      <w:pStyle w:val="Header"/>
    </w:pPr>
    <w:r>
      <w:rPr>
        <w:noProof/>
        <w:lang w:val="ru-RU" w:eastAsia="ru-RU"/>
      </w:rPr>
      <w:drawing>
        <wp:inline distT="0" distB="0" distL="0" distR="0">
          <wp:extent cx="6480175" cy="189992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4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414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table" w:styleId="TableGrid">
    <w:name w:val="Table Grid"/>
    <w:basedOn w:val="TableNormal"/>
    <w:uiPriority w:val="59"/>
    <w:rsid w:val="0060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5BA2-72CC-41AE-9D15-58AC947E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12</cp:revision>
</cp:coreProperties>
</file>