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10421"/>
      </w:tblGrid>
      <w:tr w:rsidTr="007F71AC">
        <w:tblPrEx>
          <w:tblW w:w="0" w:type="auto"/>
          <w:tblLayout w:type="fixed"/>
          <w:tblCellMar>
            <w:top w:w="0" w:type="dxa"/>
            <w:bottom w:w="0" w:type="dxa"/>
          </w:tblCellMar>
          <w:tblLook w:val="0000"/>
        </w:tblPrEx>
        <w:tc>
          <w:tcPr>
            <w:tcW w:w="10421" w:type="dxa"/>
            <w:shd w:val="clear" w:color="auto" w:fill="auto"/>
          </w:tcPr>
          <w:p w:rsidR="007F71AC" w:rsidP="007F71AC">
            <w:pPr>
              <w:spacing w:after="0" w:line="240" w:lineRule="auto"/>
              <w:rPr>
                <w:rFonts w:ascii="Times New Roman" w:hAnsi="Times New Roman"/>
                <w:color w:val="0C0000"/>
                <w:sz w:val="24"/>
                <w:szCs w:val="28"/>
                <w:lang w:val="kk-KZ"/>
              </w:rPr>
            </w:pPr>
            <w:bookmarkStart w:id="0" w:name="_GoBack"/>
            <w:bookmarkEnd w:id="0"/>
            <w:r>
              <w:rPr>
                <w:rFonts w:ascii="Times New Roman" w:hAnsi="Times New Roman"/>
                <w:color w:val="0C0000"/>
                <w:sz w:val="24"/>
                <w:szCs w:val="28"/>
                <w:lang w:val="kk-KZ"/>
              </w:rPr>
              <w:t>№ исх: 11-11/130 дз   от: 17.02.2022</w:t>
            </w:r>
          </w:p>
          <w:p w:rsidR="007F71AC" w:rsidRPr="007F71AC" w:rsidP="007F71AC">
            <w:pPr>
              <w:spacing w:after="0" w:line="240" w:lineRule="auto"/>
              <w:rPr>
                <w:rFonts w:ascii="Times New Roman" w:hAnsi="Times New Roman"/>
                <w:color w:val="0C0000"/>
                <w:sz w:val="24"/>
                <w:szCs w:val="28"/>
                <w:lang w:val="kk-KZ"/>
              </w:rPr>
            </w:pPr>
            <w:r>
              <w:rPr>
                <w:rFonts w:ascii="Times New Roman" w:hAnsi="Times New Roman"/>
                <w:color w:val="0C0000"/>
                <w:sz w:val="24"/>
                <w:szCs w:val="28"/>
                <w:lang w:val="kk-KZ"/>
              </w:rPr>
              <w:t>№ вх.564//11-11/130дз  от: 18.02.2022</w:t>
            </w:r>
          </w:p>
        </w:tc>
      </w:tr>
    </w:tbl>
    <w:p w:rsidR="000F399E" w:rsidP="007F71AC">
      <w:pPr>
        <w:spacing w:after="0" w:line="240" w:lineRule="auto"/>
        <w:ind w:left="5670"/>
        <w:rPr>
          <w:rFonts w:ascii="Times New Roman" w:hAnsi="Times New Roman"/>
          <w:b/>
          <w:sz w:val="28"/>
          <w:szCs w:val="28"/>
          <w:lang w:val="kk-KZ"/>
        </w:rPr>
      </w:pPr>
    </w:p>
    <w:p w:rsidR="000F399E" w:rsidP="000F399E">
      <w:pPr>
        <w:spacing w:after="0" w:line="240" w:lineRule="auto"/>
        <w:ind w:left="5670"/>
        <w:jc w:val="right"/>
        <w:rPr>
          <w:rFonts w:ascii="Times New Roman" w:hAnsi="Times New Roman"/>
          <w:b/>
          <w:sz w:val="28"/>
          <w:szCs w:val="28"/>
          <w:lang w:val="kk-KZ"/>
        </w:rPr>
      </w:pPr>
      <w:r>
        <w:rPr>
          <w:rFonts w:ascii="Times New Roman" w:hAnsi="Times New Roman"/>
          <w:b/>
          <w:sz w:val="28"/>
          <w:szCs w:val="28"/>
          <w:lang w:val="kk-KZ"/>
        </w:rPr>
        <w:t>Қазақстан Республикасы</w:t>
      </w:r>
    </w:p>
    <w:p w:rsidR="000F399E" w:rsidP="000F399E">
      <w:pPr>
        <w:spacing w:after="0" w:line="240" w:lineRule="auto"/>
        <w:ind w:left="5670"/>
        <w:jc w:val="right"/>
        <w:rPr>
          <w:rFonts w:ascii="Times New Roman" w:hAnsi="Times New Roman"/>
          <w:b/>
          <w:sz w:val="28"/>
          <w:szCs w:val="28"/>
          <w:lang w:val="kk-KZ"/>
        </w:rPr>
      </w:pPr>
      <w:r>
        <w:rPr>
          <w:rFonts w:ascii="Times New Roman" w:hAnsi="Times New Roman"/>
          <w:b/>
          <w:sz w:val="28"/>
          <w:szCs w:val="28"/>
          <w:lang w:val="kk-KZ"/>
        </w:rPr>
        <w:t>Парламенті Сенатының</w:t>
      </w:r>
    </w:p>
    <w:p w:rsidR="000F399E" w:rsidP="000F399E">
      <w:pPr>
        <w:spacing w:after="0" w:line="240" w:lineRule="auto"/>
        <w:ind w:left="5670"/>
        <w:jc w:val="right"/>
        <w:rPr>
          <w:rFonts w:ascii="Times New Roman" w:hAnsi="Times New Roman"/>
          <w:b/>
          <w:sz w:val="28"/>
          <w:szCs w:val="28"/>
          <w:lang w:val="kk-KZ"/>
        </w:rPr>
      </w:pPr>
      <w:r>
        <w:rPr>
          <w:rFonts w:ascii="Times New Roman" w:hAnsi="Times New Roman"/>
          <w:b/>
          <w:sz w:val="28"/>
          <w:szCs w:val="28"/>
          <w:lang w:val="kk-KZ"/>
        </w:rPr>
        <w:t>депутаттарына</w:t>
      </w:r>
    </w:p>
    <w:p w:rsidR="000F399E" w:rsidP="000F399E">
      <w:pPr>
        <w:spacing w:after="0" w:line="240" w:lineRule="auto"/>
        <w:ind w:left="5670"/>
        <w:jc w:val="right"/>
        <w:rPr>
          <w:rFonts w:ascii="Times New Roman" w:hAnsi="Times New Roman"/>
          <w:i/>
          <w:sz w:val="28"/>
          <w:szCs w:val="28"/>
          <w:lang w:val="kk-KZ"/>
        </w:rPr>
      </w:pPr>
      <w:r>
        <w:rPr>
          <w:rFonts w:ascii="Times New Roman" w:hAnsi="Times New Roman"/>
          <w:i/>
          <w:sz w:val="28"/>
          <w:szCs w:val="28"/>
          <w:lang w:val="kk-KZ"/>
        </w:rPr>
        <w:t>(тізім бойынша)</w:t>
      </w:r>
    </w:p>
    <w:p w:rsidR="000F399E" w:rsidP="000F399E">
      <w:pPr>
        <w:spacing w:after="0" w:line="240" w:lineRule="auto"/>
        <w:jc w:val="right"/>
        <w:rPr>
          <w:rFonts w:ascii="Times New Roman" w:hAnsi="Times New Roman"/>
          <w:sz w:val="28"/>
          <w:szCs w:val="28"/>
          <w:lang w:val="kk-KZ"/>
        </w:rPr>
      </w:pPr>
    </w:p>
    <w:p w:rsidR="000F399E" w:rsidP="000F399E">
      <w:pPr>
        <w:spacing w:after="0" w:line="240" w:lineRule="auto"/>
        <w:jc w:val="right"/>
        <w:rPr>
          <w:rFonts w:ascii="Times New Roman" w:hAnsi="Times New Roman"/>
          <w:sz w:val="28"/>
          <w:szCs w:val="28"/>
          <w:lang w:val="kk-KZ"/>
        </w:rPr>
      </w:pPr>
    </w:p>
    <w:p w:rsidR="000F399E" w:rsidP="000F399E">
      <w:pPr>
        <w:spacing w:after="0" w:line="240" w:lineRule="auto"/>
        <w:jc w:val="both"/>
        <w:rPr>
          <w:rFonts w:ascii="Times New Roman" w:hAnsi="Times New Roman"/>
          <w:i/>
          <w:sz w:val="24"/>
          <w:szCs w:val="24"/>
          <w:lang w:val="kk-KZ"/>
        </w:rPr>
      </w:pPr>
      <w:r>
        <w:rPr>
          <w:rFonts w:ascii="Times New Roman" w:hAnsi="Times New Roman"/>
          <w:i/>
          <w:sz w:val="24"/>
          <w:szCs w:val="24"/>
          <w:lang w:val="kk-KZ"/>
        </w:rPr>
        <w:t>2022 жылғы 14 қаңтардағы</w:t>
      </w:r>
    </w:p>
    <w:p w:rsidR="000F399E" w:rsidP="000F399E">
      <w:pPr>
        <w:spacing w:after="0" w:line="240" w:lineRule="auto"/>
        <w:jc w:val="both"/>
        <w:rPr>
          <w:rFonts w:ascii="Times New Roman" w:hAnsi="Times New Roman"/>
          <w:i/>
          <w:sz w:val="24"/>
          <w:szCs w:val="24"/>
          <w:lang w:val="kk-KZ"/>
        </w:rPr>
      </w:pPr>
      <w:r>
        <w:rPr>
          <w:rFonts w:ascii="Times New Roman" w:hAnsi="Times New Roman"/>
          <w:i/>
          <w:sz w:val="24"/>
          <w:szCs w:val="24"/>
          <w:lang w:val="kk-KZ"/>
        </w:rPr>
        <w:t>№ 16-13-52 Д/С сауалға</w:t>
      </w:r>
    </w:p>
    <w:p w:rsidR="000F399E" w:rsidP="000F399E">
      <w:pPr>
        <w:pStyle w:val="Default"/>
        <w:rPr>
          <w:lang w:val="kk-KZ"/>
        </w:rPr>
      </w:pPr>
    </w:p>
    <w:p w:rsidR="000F399E" w:rsidP="000F399E">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Құрметті депутаттар!</w:t>
      </w:r>
    </w:p>
    <w:p w:rsidR="000F399E" w:rsidP="000F399E">
      <w:pPr>
        <w:spacing w:after="0" w:line="240" w:lineRule="auto"/>
        <w:ind w:firstLine="708"/>
        <w:jc w:val="both"/>
        <w:rPr>
          <w:rFonts w:ascii="Times New Roman" w:hAnsi="Times New Roman"/>
          <w:sz w:val="28"/>
          <w:szCs w:val="28"/>
          <w:lang w:val="kk-KZ"/>
        </w:rPr>
      </w:pPr>
    </w:p>
    <w:p w:rsidR="000F399E" w:rsidP="000F399E">
      <w:pPr>
        <w:pBdr>
          <w:bottom w:val="single" w:sz="4" w:space="29" w:color="FFFFFF"/>
        </w:pBdr>
        <w:tabs>
          <w:tab w:val="num" w:pos="96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Сіздердің </w:t>
      </w:r>
      <w:r>
        <w:rPr>
          <w:rFonts w:ascii="Times New Roman" w:hAnsi="Times New Roman"/>
          <w:sz w:val="28"/>
          <w:szCs w:val="28"/>
          <w:shd w:val="clear" w:color="auto" w:fill="FFFFFF"/>
          <w:lang w:val="kk-KZ"/>
        </w:rPr>
        <w:t xml:space="preserve">«Тұрғын үй қатынастары туралы» ҚР Заңына «жалғыз тұрғын үйі апатты деп танылған азаматтар» санатындағы тұрғын үй алған азаматтардың коммуналдық тұрғын үй қорынан тұрғын үйді жекешелендіру құқығын іске асыру бөлігінде өзгерістер енгізуге қатысты </w:t>
      </w:r>
      <w:r>
        <w:rPr>
          <w:rFonts w:ascii="Times New Roman" w:hAnsi="Times New Roman"/>
          <w:sz w:val="28"/>
          <w:szCs w:val="28"/>
          <w:lang w:val="kk-KZ"/>
        </w:rPr>
        <w:t>депутаттық сауалдарыңыз бірлесіп қарау үшін мүдделі мемлекеттік органдарға жіберілді.</w:t>
      </w:r>
    </w:p>
    <w:p w:rsidR="000F399E" w:rsidP="000F399E">
      <w:pPr>
        <w:pBdr>
          <w:bottom w:val="single" w:sz="4" w:space="29" w:color="FFFFFF"/>
        </w:pBdr>
        <w:tabs>
          <w:tab w:val="num" w:pos="96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Көтерілген мәселелердің маңыздылығын ескере отырып оларды</w:t>
      </w:r>
      <w:r>
        <w:rPr>
          <w:rFonts w:ascii="Times New Roman" w:hAnsi="Times New Roman"/>
          <w:sz w:val="28"/>
          <w:szCs w:val="28"/>
          <w:lang w:val="kk-KZ"/>
        </w:rPr>
        <w:br/>
        <w:t>жан-жақты талқылап, келісілген ұсыныс енгізу үшін мемлекеттік органдарға қосымша уақыт қажет.</w:t>
      </w:r>
    </w:p>
    <w:p w:rsidR="000F399E" w:rsidP="000F399E">
      <w:pPr>
        <w:pBdr>
          <w:bottom w:val="single" w:sz="4" w:space="29" w:color="FFFFFF"/>
        </w:pBdr>
        <w:tabs>
          <w:tab w:val="num" w:pos="96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Айтылғанның негізінде, Үкімет тарапынан жауап кейінірек берілетінін хабарлаймын.</w:t>
      </w:r>
    </w:p>
    <w:p w:rsidR="000F399E" w:rsidP="000F399E">
      <w:pPr>
        <w:spacing w:after="0" w:line="240" w:lineRule="auto"/>
        <w:ind w:firstLine="567"/>
        <w:jc w:val="right"/>
        <w:rPr>
          <w:rFonts w:ascii="Times New Roman" w:hAnsi="Times New Roman"/>
          <w:b/>
          <w:sz w:val="28"/>
          <w:szCs w:val="28"/>
          <w:lang w:val="kk-KZ"/>
        </w:rPr>
      </w:pPr>
    </w:p>
    <w:p w:rsidR="000F399E" w:rsidP="000F399E">
      <w:pPr>
        <w:spacing w:after="0" w:line="240" w:lineRule="auto"/>
        <w:ind w:firstLine="567"/>
        <w:jc w:val="right"/>
        <w:rPr>
          <w:rFonts w:ascii="Times New Roman" w:hAnsi="Times New Roman"/>
          <w:b/>
          <w:sz w:val="28"/>
          <w:szCs w:val="28"/>
          <w:lang w:val="kk-KZ"/>
        </w:rPr>
      </w:pPr>
      <w:r>
        <w:rPr>
          <w:rFonts w:ascii="Times New Roman" w:hAnsi="Times New Roman"/>
          <w:b/>
          <w:sz w:val="28"/>
          <w:szCs w:val="28"/>
          <w:lang w:val="kk-KZ"/>
        </w:rPr>
        <w:t xml:space="preserve">Р. Скляр </w:t>
      </w:r>
    </w:p>
    <w:p w:rsidR="000F399E" w:rsidP="000F399E">
      <w:pPr>
        <w:tabs>
          <w:tab w:val="left" w:pos="0"/>
          <w:tab w:val="left" w:pos="709"/>
          <w:tab w:val="left" w:pos="4820"/>
        </w:tabs>
        <w:spacing w:after="0" w:line="240" w:lineRule="auto"/>
        <w:ind w:right="-2" w:firstLine="709"/>
        <w:contextualSpacing/>
        <w:rPr>
          <w:rFonts w:ascii="Times New Roman" w:hAnsi="Times New Roman"/>
          <w:i/>
          <w:sz w:val="24"/>
          <w:szCs w:val="28"/>
          <w:lang w:val="kk-KZ"/>
        </w:rPr>
      </w:pPr>
    </w:p>
    <w:p w:rsidR="000F399E" w:rsidP="000F399E">
      <w:pPr>
        <w:tabs>
          <w:tab w:val="left" w:pos="0"/>
          <w:tab w:val="left" w:pos="709"/>
          <w:tab w:val="left" w:pos="4820"/>
        </w:tabs>
        <w:spacing w:after="0" w:line="240" w:lineRule="auto"/>
        <w:ind w:right="-2" w:firstLine="709"/>
        <w:contextualSpacing/>
        <w:rPr>
          <w:rFonts w:ascii="Times New Roman" w:hAnsi="Times New Roman"/>
          <w:i/>
          <w:sz w:val="24"/>
          <w:szCs w:val="28"/>
          <w:lang w:val="kk-KZ"/>
        </w:rPr>
      </w:pPr>
    </w:p>
    <w:p w:rsidR="000F399E" w:rsidP="000F399E">
      <w:pPr>
        <w:tabs>
          <w:tab w:val="left" w:pos="0"/>
          <w:tab w:val="left" w:pos="709"/>
          <w:tab w:val="left" w:pos="4820"/>
        </w:tabs>
        <w:spacing w:after="0" w:line="240" w:lineRule="auto"/>
        <w:ind w:right="-2" w:firstLine="709"/>
        <w:contextualSpacing/>
        <w:rPr>
          <w:rFonts w:ascii="Times New Roman" w:hAnsi="Times New Roman"/>
          <w:i/>
          <w:sz w:val="24"/>
          <w:szCs w:val="28"/>
          <w:lang w:val="kk-KZ"/>
        </w:rPr>
      </w:pPr>
    </w:p>
    <w:p w:rsidR="000F399E" w:rsidP="000F399E">
      <w:pPr>
        <w:tabs>
          <w:tab w:val="left" w:pos="0"/>
          <w:tab w:val="left" w:pos="709"/>
          <w:tab w:val="left" w:pos="4820"/>
        </w:tabs>
        <w:spacing w:after="0" w:line="240" w:lineRule="auto"/>
        <w:ind w:right="-2" w:firstLine="709"/>
        <w:contextualSpacing/>
        <w:rPr>
          <w:rFonts w:ascii="Times New Roman" w:hAnsi="Times New Roman"/>
          <w:i/>
          <w:sz w:val="24"/>
          <w:szCs w:val="28"/>
          <w:lang w:val="kk-KZ"/>
        </w:rPr>
      </w:pPr>
    </w:p>
    <w:p w:rsidR="000F399E" w:rsidP="000F399E">
      <w:pPr>
        <w:tabs>
          <w:tab w:val="left" w:pos="0"/>
          <w:tab w:val="left" w:pos="709"/>
          <w:tab w:val="left" w:pos="4820"/>
        </w:tabs>
        <w:spacing w:after="0" w:line="240" w:lineRule="auto"/>
        <w:ind w:right="-2" w:firstLine="709"/>
        <w:contextualSpacing/>
        <w:rPr>
          <w:rFonts w:ascii="Times New Roman" w:hAnsi="Times New Roman"/>
          <w:i/>
          <w:sz w:val="24"/>
          <w:szCs w:val="28"/>
          <w:lang w:val="kk-KZ"/>
        </w:rPr>
      </w:pPr>
    </w:p>
    <w:p w:rsidR="000F399E" w:rsidP="000F399E">
      <w:pPr>
        <w:tabs>
          <w:tab w:val="left" w:pos="0"/>
          <w:tab w:val="left" w:pos="709"/>
          <w:tab w:val="left" w:pos="4820"/>
        </w:tabs>
        <w:spacing w:after="0" w:line="240" w:lineRule="auto"/>
        <w:ind w:right="-2" w:firstLine="709"/>
        <w:contextualSpacing/>
        <w:rPr>
          <w:rFonts w:ascii="Times New Roman" w:hAnsi="Times New Roman"/>
          <w:i/>
          <w:sz w:val="24"/>
          <w:szCs w:val="28"/>
          <w:lang w:val="kk-KZ"/>
        </w:rPr>
      </w:pPr>
    </w:p>
    <w:p w:rsidR="000F399E" w:rsidP="000F399E">
      <w:pPr>
        <w:tabs>
          <w:tab w:val="left" w:pos="0"/>
          <w:tab w:val="left" w:pos="709"/>
          <w:tab w:val="left" w:pos="4820"/>
        </w:tabs>
        <w:spacing w:after="0" w:line="240" w:lineRule="auto"/>
        <w:ind w:right="-2" w:firstLine="709"/>
        <w:contextualSpacing/>
        <w:rPr>
          <w:rFonts w:ascii="Times New Roman" w:hAnsi="Times New Roman"/>
          <w:i/>
          <w:sz w:val="24"/>
          <w:szCs w:val="28"/>
          <w:lang w:val="kk-KZ"/>
        </w:rPr>
      </w:pPr>
    </w:p>
    <w:p w:rsidR="000F399E" w:rsidP="000F399E">
      <w:pPr>
        <w:tabs>
          <w:tab w:val="left" w:pos="0"/>
          <w:tab w:val="left" w:pos="709"/>
          <w:tab w:val="left" w:pos="4820"/>
        </w:tabs>
        <w:spacing w:after="0" w:line="240" w:lineRule="auto"/>
        <w:ind w:right="-2" w:firstLine="709"/>
        <w:contextualSpacing/>
        <w:rPr>
          <w:rFonts w:ascii="Times New Roman" w:hAnsi="Times New Roman"/>
          <w:i/>
          <w:sz w:val="24"/>
          <w:szCs w:val="28"/>
          <w:lang w:val="kk-KZ"/>
        </w:rPr>
      </w:pPr>
    </w:p>
    <w:p w:rsidR="000F399E" w:rsidP="000F399E">
      <w:pPr>
        <w:tabs>
          <w:tab w:val="left" w:pos="0"/>
          <w:tab w:val="left" w:pos="709"/>
          <w:tab w:val="left" w:pos="4820"/>
        </w:tabs>
        <w:spacing w:after="0" w:line="240" w:lineRule="auto"/>
        <w:ind w:right="-2" w:firstLine="709"/>
        <w:contextualSpacing/>
        <w:rPr>
          <w:rFonts w:ascii="Times New Roman" w:hAnsi="Times New Roman"/>
          <w:i/>
          <w:sz w:val="24"/>
          <w:szCs w:val="28"/>
          <w:lang w:val="kk-KZ"/>
        </w:rPr>
      </w:pPr>
    </w:p>
    <w:p w:rsidR="000F399E" w:rsidP="000F399E">
      <w:pPr>
        <w:tabs>
          <w:tab w:val="left" w:pos="0"/>
          <w:tab w:val="left" w:pos="709"/>
          <w:tab w:val="left" w:pos="4820"/>
        </w:tabs>
        <w:spacing w:after="0" w:line="240" w:lineRule="auto"/>
        <w:ind w:right="-2" w:firstLine="709"/>
        <w:contextualSpacing/>
        <w:rPr>
          <w:rFonts w:ascii="Times New Roman" w:hAnsi="Times New Roman"/>
          <w:i/>
          <w:sz w:val="24"/>
          <w:szCs w:val="28"/>
          <w:lang w:val="kk-KZ"/>
        </w:rPr>
      </w:pPr>
    </w:p>
    <w:p w:rsidR="000F399E" w:rsidP="000F399E">
      <w:pPr>
        <w:tabs>
          <w:tab w:val="left" w:pos="0"/>
          <w:tab w:val="left" w:pos="709"/>
          <w:tab w:val="left" w:pos="4820"/>
        </w:tabs>
        <w:spacing w:after="0" w:line="240" w:lineRule="auto"/>
        <w:ind w:right="-2" w:firstLine="709"/>
        <w:contextualSpacing/>
        <w:rPr>
          <w:rFonts w:ascii="Times New Roman" w:hAnsi="Times New Roman"/>
          <w:i/>
          <w:sz w:val="24"/>
          <w:szCs w:val="28"/>
          <w:lang w:val="kk-KZ"/>
        </w:rPr>
      </w:pPr>
    </w:p>
    <w:p w:rsidR="000F399E" w:rsidP="000F399E">
      <w:pPr>
        <w:tabs>
          <w:tab w:val="left" w:pos="0"/>
          <w:tab w:val="left" w:pos="709"/>
          <w:tab w:val="left" w:pos="4820"/>
        </w:tabs>
        <w:spacing w:after="0" w:line="240" w:lineRule="auto"/>
        <w:ind w:right="-2"/>
        <w:contextualSpacing/>
        <w:rPr>
          <w:rFonts w:ascii="Times New Roman" w:hAnsi="Times New Roman"/>
          <w:i/>
          <w:sz w:val="24"/>
          <w:szCs w:val="28"/>
          <w:lang w:val="kk-KZ"/>
        </w:rPr>
      </w:pPr>
      <w:r>
        <w:rPr>
          <w:rFonts w:ascii="Times New Roman" w:hAnsi="Times New Roman"/>
          <w:i/>
          <w:sz w:val="24"/>
          <w:szCs w:val="28"/>
          <w:lang w:val="kk-KZ"/>
        </w:rPr>
        <w:t xml:space="preserve">Орынд. Е.Турабаев </w:t>
      </w:r>
    </w:p>
    <w:p w:rsidR="000F399E" w:rsidP="000F399E">
      <w:pPr>
        <w:tabs>
          <w:tab w:val="left" w:pos="0"/>
          <w:tab w:val="left" w:pos="709"/>
          <w:tab w:val="left" w:pos="4820"/>
        </w:tabs>
        <w:spacing w:after="0" w:line="240" w:lineRule="auto"/>
        <w:ind w:right="-2"/>
        <w:contextualSpacing/>
        <w:rPr>
          <w:rFonts w:ascii="Times New Roman" w:hAnsi="Times New Roman"/>
          <w:i/>
          <w:sz w:val="24"/>
          <w:szCs w:val="28"/>
          <w:lang w:val="kk-KZ"/>
        </w:rPr>
      </w:pPr>
      <w:r>
        <w:rPr>
          <w:rFonts w:ascii="Times New Roman" w:hAnsi="Times New Roman"/>
          <w:i/>
          <w:sz w:val="24"/>
          <w:szCs w:val="28"/>
          <w:lang w:val="kk-KZ"/>
        </w:rPr>
        <w:t>Тел. 74-55-01</w:t>
      </w:r>
    </w:p>
    <w:p w:rsidR="000F399E" w:rsidP="000F399E">
      <w:pPr>
        <w:tabs>
          <w:tab w:val="left" w:pos="0"/>
          <w:tab w:val="left" w:pos="709"/>
          <w:tab w:val="left" w:pos="4820"/>
        </w:tabs>
        <w:spacing w:after="0" w:line="240" w:lineRule="auto"/>
        <w:ind w:right="-2" w:firstLine="709"/>
        <w:contextualSpacing/>
        <w:rPr>
          <w:rFonts w:ascii="Times New Roman" w:hAnsi="Times New Roman"/>
          <w:i/>
          <w:sz w:val="24"/>
          <w:szCs w:val="28"/>
          <w:lang w:val="kk-KZ"/>
        </w:rPr>
      </w:pPr>
    </w:p>
    <w:p w:rsidR="000F399E" w:rsidP="000F399E">
      <w:pPr>
        <w:spacing w:after="0" w:line="240" w:lineRule="auto"/>
        <w:jc w:val="center"/>
        <w:rPr>
          <w:rFonts w:ascii="Times New Roman" w:hAnsi="Times New Roman"/>
          <w:sz w:val="28"/>
          <w:szCs w:val="28"/>
          <w:lang w:val="kk-KZ"/>
        </w:rPr>
      </w:pPr>
    </w:p>
    <w:p w:rsidR="000F399E" w:rsidP="000F399E">
      <w:pPr>
        <w:spacing w:after="0" w:line="240" w:lineRule="auto"/>
        <w:jc w:val="center"/>
        <w:rPr>
          <w:rFonts w:ascii="Times New Roman" w:hAnsi="Times New Roman"/>
          <w:sz w:val="28"/>
          <w:szCs w:val="28"/>
          <w:lang w:val="kk-KZ"/>
        </w:rPr>
      </w:pPr>
    </w:p>
    <w:p w:rsidR="000F399E" w:rsidP="000F399E">
      <w:pPr>
        <w:spacing w:after="0" w:line="240" w:lineRule="auto"/>
        <w:jc w:val="center"/>
        <w:rPr>
          <w:rFonts w:ascii="Times New Roman" w:hAnsi="Times New Roman"/>
          <w:sz w:val="28"/>
          <w:szCs w:val="28"/>
          <w:lang w:val="kk-KZ"/>
        </w:rPr>
      </w:pPr>
      <w:r>
        <w:rPr>
          <w:rFonts w:ascii="Times New Roman" w:hAnsi="Times New Roman"/>
          <w:sz w:val="28"/>
          <w:szCs w:val="28"/>
          <w:lang w:val="kk-KZ"/>
        </w:rPr>
        <w:t>Тізім</w:t>
      </w:r>
    </w:p>
    <w:p w:rsidR="000F399E" w:rsidP="000F399E">
      <w:pPr>
        <w:pStyle w:val="NoSpacing"/>
        <w:rPr>
          <w:lang w:val="kk-KZ"/>
        </w:rPr>
      </w:pPr>
    </w:p>
    <w:p w:rsidR="000F399E" w:rsidP="000F399E">
      <w:pPr>
        <w:pStyle w:val="NoSpacing"/>
        <w:rPr>
          <w:rFonts w:ascii="Times New Roman" w:hAnsi="Times New Roman" w:cs="Times New Roman"/>
          <w:sz w:val="28"/>
          <w:szCs w:val="28"/>
          <w:lang w:val="kk-KZ"/>
        </w:rPr>
      </w:pPr>
      <w:r>
        <w:rPr>
          <w:rFonts w:ascii="Times New Roman" w:hAnsi="Times New Roman" w:cs="Times New Roman"/>
          <w:sz w:val="28"/>
          <w:szCs w:val="28"/>
          <w:lang w:val="kk-KZ"/>
        </w:rPr>
        <w:t>1. Н. ТӨРЕҒАЛИЕВ</w:t>
      </w:r>
    </w:p>
    <w:p w:rsidR="000F399E" w:rsidP="000F399E">
      <w:pPr>
        <w:pStyle w:val="NoSpacing"/>
        <w:rPr>
          <w:rFonts w:ascii="Times New Roman" w:hAnsi="Times New Roman" w:cs="Times New Roman"/>
          <w:sz w:val="28"/>
          <w:szCs w:val="28"/>
          <w:lang w:val="kk-KZ"/>
        </w:rPr>
      </w:pPr>
      <w:r>
        <w:rPr>
          <w:rFonts w:ascii="Times New Roman" w:hAnsi="Times New Roman" w:cs="Times New Roman"/>
          <w:sz w:val="28"/>
          <w:szCs w:val="28"/>
          <w:lang w:val="kk-KZ"/>
        </w:rPr>
        <w:t>2. Б. ЖҰМАҒҰЛОВ</w:t>
      </w:r>
    </w:p>
    <w:p w:rsidR="000F399E" w:rsidP="000F399E">
      <w:pPr>
        <w:pStyle w:val="NoSpacing"/>
        <w:rPr>
          <w:rFonts w:ascii="Times New Roman" w:hAnsi="Times New Roman" w:cs="Times New Roman"/>
          <w:sz w:val="28"/>
          <w:szCs w:val="28"/>
          <w:lang w:val="kk-KZ"/>
        </w:rPr>
      </w:pPr>
      <w:r>
        <w:rPr>
          <w:rFonts w:ascii="Times New Roman" w:hAnsi="Times New Roman" w:cs="Times New Roman"/>
          <w:sz w:val="28"/>
          <w:szCs w:val="28"/>
          <w:lang w:val="kk-KZ"/>
        </w:rPr>
        <w:t>3. Ғ. ДҮЙСЕМБАЕВ</w:t>
      </w:r>
    </w:p>
    <w:p w:rsidR="000F399E" w:rsidP="000F399E">
      <w:pPr>
        <w:pStyle w:val="NoSpacing"/>
        <w:rPr>
          <w:rFonts w:ascii="Times New Roman" w:hAnsi="Times New Roman" w:cs="Times New Roman"/>
          <w:sz w:val="28"/>
          <w:szCs w:val="28"/>
          <w:lang w:val="kk-KZ"/>
        </w:rPr>
      </w:pPr>
      <w:r>
        <w:rPr>
          <w:rFonts w:ascii="Times New Roman" w:hAnsi="Times New Roman" w:cs="Times New Roman"/>
          <w:sz w:val="28"/>
          <w:szCs w:val="28"/>
          <w:lang w:val="kk-KZ"/>
        </w:rPr>
        <w:t>4. Н. ЖҮСІП</w:t>
      </w:r>
    </w:p>
    <w:p w:rsidR="000F399E" w:rsidP="000F399E">
      <w:pPr>
        <w:pStyle w:val="NoSpacing"/>
        <w:rPr>
          <w:rFonts w:ascii="Times New Roman" w:hAnsi="Times New Roman" w:cs="Times New Roman"/>
          <w:sz w:val="28"/>
          <w:szCs w:val="28"/>
          <w:lang w:val="kk-KZ"/>
        </w:rPr>
      </w:pPr>
      <w:r>
        <w:rPr>
          <w:rFonts w:ascii="Times New Roman" w:hAnsi="Times New Roman" w:cs="Times New Roman"/>
          <w:sz w:val="28"/>
          <w:szCs w:val="28"/>
          <w:lang w:val="kk-KZ"/>
        </w:rPr>
        <w:t>5. Д. НӨКЕТАЕВА</w:t>
      </w:r>
    </w:p>
    <w:p w:rsidR="000F399E" w:rsidP="000F399E">
      <w:pPr>
        <w:pStyle w:val="NoSpacing"/>
        <w:rPr>
          <w:rFonts w:ascii="Times New Roman" w:hAnsi="Times New Roman" w:cs="Times New Roman"/>
          <w:sz w:val="28"/>
          <w:szCs w:val="28"/>
          <w:lang w:val="kk-KZ"/>
        </w:rPr>
      </w:pPr>
      <w:r>
        <w:rPr>
          <w:rFonts w:ascii="Times New Roman" w:hAnsi="Times New Roman" w:cs="Times New Roman"/>
          <w:sz w:val="28"/>
          <w:szCs w:val="28"/>
          <w:lang w:val="kk-KZ"/>
        </w:rPr>
        <w:t>6. А. НУХҰЛЫ</w:t>
      </w:r>
    </w:p>
    <w:p w:rsidR="000F399E" w:rsidP="000F399E">
      <w:pPr>
        <w:pStyle w:val="NoSpacing"/>
        <w:rPr>
          <w:rFonts w:ascii="Times New Roman" w:hAnsi="Times New Roman" w:cs="Times New Roman"/>
          <w:sz w:val="28"/>
          <w:szCs w:val="28"/>
        </w:rPr>
      </w:pPr>
      <w:r>
        <w:rPr>
          <w:rFonts w:ascii="Times New Roman" w:hAnsi="Times New Roman" w:cs="Times New Roman"/>
          <w:sz w:val="28"/>
          <w:szCs w:val="28"/>
          <w:lang w:val="kk-KZ"/>
        </w:rPr>
        <w:t xml:space="preserve">7. </w:t>
      </w:r>
      <w:r>
        <w:rPr>
          <w:rFonts w:ascii="Times New Roman" w:hAnsi="Times New Roman" w:cs="Times New Roman"/>
          <w:sz w:val="28"/>
          <w:szCs w:val="28"/>
        </w:rPr>
        <w:t>А. ҚАПБАРОВА</w:t>
      </w:r>
    </w:p>
    <w:p w:rsidR="000F399E" w:rsidP="000F399E">
      <w:pPr>
        <w:pStyle w:val="NoSpacing"/>
        <w:rPr>
          <w:rFonts w:ascii="Times New Roman" w:hAnsi="Times New Roman" w:cs="Times New Roman"/>
          <w:sz w:val="28"/>
          <w:szCs w:val="28"/>
        </w:rPr>
      </w:pPr>
      <w:r>
        <w:rPr>
          <w:rFonts w:ascii="Times New Roman" w:hAnsi="Times New Roman" w:cs="Times New Roman"/>
          <w:sz w:val="28"/>
          <w:szCs w:val="28"/>
          <w:lang w:val="kk-KZ"/>
        </w:rPr>
        <w:t xml:space="preserve">8. </w:t>
      </w:r>
      <w:r>
        <w:rPr>
          <w:rFonts w:ascii="Times New Roman" w:hAnsi="Times New Roman" w:cs="Times New Roman"/>
          <w:sz w:val="28"/>
          <w:szCs w:val="28"/>
        </w:rPr>
        <w:t>С. МӘКЕЖАНОВ</w:t>
      </w:r>
    </w:p>
    <w:p w:rsidR="000F399E" w:rsidP="000F399E">
      <w:pPr>
        <w:pStyle w:val="NoSpacing"/>
        <w:rPr>
          <w:rFonts w:ascii="Times New Roman" w:hAnsi="Times New Roman" w:cs="Times New Roman"/>
          <w:sz w:val="28"/>
          <w:szCs w:val="28"/>
        </w:rPr>
      </w:pPr>
      <w:r>
        <w:rPr>
          <w:rFonts w:ascii="Times New Roman" w:hAnsi="Times New Roman" w:cs="Times New Roman"/>
          <w:sz w:val="28"/>
          <w:szCs w:val="28"/>
          <w:lang w:val="kk-KZ"/>
        </w:rPr>
        <w:t xml:space="preserve">9. </w:t>
      </w:r>
      <w:r>
        <w:rPr>
          <w:rFonts w:ascii="Times New Roman" w:hAnsi="Times New Roman" w:cs="Times New Roman"/>
          <w:sz w:val="28"/>
          <w:szCs w:val="28"/>
        </w:rPr>
        <w:t>Л. РЫСБЕКОВА</w:t>
      </w:r>
    </w:p>
    <w:p w:rsidR="000F399E" w:rsidP="000F399E">
      <w:pPr>
        <w:pStyle w:val="NoSpacing"/>
        <w:rPr>
          <w:rFonts w:ascii="Times New Roman" w:hAnsi="Times New Roman" w:cs="Times New Roman"/>
          <w:sz w:val="28"/>
          <w:szCs w:val="28"/>
        </w:rPr>
      </w:pPr>
      <w:r>
        <w:rPr>
          <w:rFonts w:ascii="Times New Roman" w:hAnsi="Times New Roman" w:cs="Times New Roman"/>
          <w:sz w:val="28"/>
          <w:szCs w:val="28"/>
          <w:lang w:val="kk-KZ"/>
        </w:rPr>
        <w:t xml:space="preserve">10. </w:t>
      </w:r>
      <w:r>
        <w:rPr>
          <w:rFonts w:ascii="Times New Roman" w:hAnsi="Times New Roman" w:cs="Times New Roman"/>
          <w:sz w:val="28"/>
          <w:szCs w:val="28"/>
        </w:rPr>
        <w:t>Л. СҮЛЕЙМЕН</w:t>
      </w:r>
    </w:p>
    <w:p w:rsidR="000F399E" w:rsidP="000F399E">
      <w:pPr>
        <w:pStyle w:val="NoSpacing"/>
        <w:rPr>
          <w:rFonts w:ascii="Times New Roman" w:hAnsi="Times New Roman" w:cs="Times New Roman"/>
          <w:sz w:val="28"/>
          <w:szCs w:val="28"/>
        </w:rPr>
      </w:pPr>
      <w:r>
        <w:rPr>
          <w:rFonts w:ascii="Times New Roman" w:hAnsi="Times New Roman" w:cs="Times New Roman"/>
          <w:sz w:val="28"/>
          <w:szCs w:val="28"/>
          <w:lang w:val="kk-KZ"/>
        </w:rPr>
        <w:t xml:space="preserve">11. </w:t>
      </w:r>
      <w:r>
        <w:rPr>
          <w:rFonts w:ascii="Times New Roman" w:hAnsi="Times New Roman" w:cs="Times New Roman"/>
          <w:sz w:val="28"/>
          <w:szCs w:val="28"/>
        </w:rPr>
        <w:t>А. АМИРХАНЯН</w:t>
      </w:r>
    </w:p>
    <w:p w:rsidR="000F399E" w:rsidP="000F399E">
      <w:pPr>
        <w:pStyle w:val="NoSpacing"/>
        <w:rPr>
          <w:rFonts w:ascii="Times New Roman" w:hAnsi="Times New Roman" w:cs="Times New Roman"/>
          <w:sz w:val="28"/>
          <w:szCs w:val="28"/>
        </w:rPr>
      </w:pPr>
      <w:r>
        <w:rPr>
          <w:rFonts w:ascii="Times New Roman" w:hAnsi="Times New Roman" w:cs="Times New Roman"/>
          <w:sz w:val="28"/>
          <w:szCs w:val="28"/>
          <w:lang w:val="kk-KZ"/>
        </w:rPr>
        <w:t xml:space="preserve">12. </w:t>
      </w:r>
      <w:r>
        <w:rPr>
          <w:rFonts w:ascii="Times New Roman" w:hAnsi="Times New Roman" w:cs="Times New Roman"/>
          <w:sz w:val="28"/>
          <w:szCs w:val="28"/>
        </w:rPr>
        <w:t>М. ҚҰЛШАР</w:t>
      </w:r>
    </w:p>
    <w:p w:rsidR="000F399E" w:rsidP="000F399E">
      <w:pPr>
        <w:pStyle w:val="NoSpacing"/>
        <w:rPr>
          <w:rFonts w:ascii="Times New Roman" w:hAnsi="Times New Roman" w:cs="Times New Roman"/>
          <w:sz w:val="28"/>
          <w:szCs w:val="28"/>
        </w:rPr>
      </w:pPr>
      <w:r>
        <w:rPr>
          <w:rFonts w:ascii="Times New Roman" w:hAnsi="Times New Roman" w:cs="Times New Roman"/>
          <w:sz w:val="28"/>
          <w:szCs w:val="28"/>
          <w:lang w:val="kk-KZ"/>
        </w:rPr>
        <w:t xml:space="preserve">13. </w:t>
      </w:r>
      <w:r>
        <w:rPr>
          <w:rFonts w:ascii="Times New Roman" w:hAnsi="Times New Roman" w:cs="Times New Roman"/>
          <w:sz w:val="28"/>
          <w:szCs w:val="28"/>
        </w:rPr>
        <w:t>С. ИМАШЕВА</w:t>
      </w:r>
    </w:p>
    <w:p w:rsidR="000F399E" w:rsidP="000F399E">
      <w:pPr>
        <w:spacing w:after="0" w:line="240" w:lineRule="auto"/>
        <w:jc w:val="center"/>
      </w:pPr>
    </w:p>
    <w:p w:rsidR="00416C33" w:rsidRPr="00416C33" w:rsidP="00416C33"/>
    <w:sectPr w:rsidSect="00416C33">
      <w:headerReference w:type="first" r:id="rId4"/>
      <w:pgSz w:w="11906" w:h="16838"/>
      <w:pgMar w:top="567" w:right="567" w:bottom="567" w:left="1134"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C3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-783590</wp:posOffset>
              </wp:positionH>
              <wp:positionV relativeFrom="paragraph">
                <wp:posOffset>889000</wp:posOffset>
              </wp:positionV>
              <wp:extent cx="381000" cy="2667000"/>
              <wp:effectExtent l="0" t="0" r="0" b="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266700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71AC" w:rsidRPr="007F71AC">
                          <w:pPr>
                            <w:rPr>
                              <w:rFonts w:ascii="Times New Roman" w:hAnsi="Times New Roman"/>
                              <w:b/>
                              <w:color w:val="E10000"/>
                              <w:sz w:val="28"/>
                            </w:rPr>
                          </w:pPr>
                          <w:r>
                            <w:rPr>
                              <w:rFonts w:ascii="Times New Roman" w:hAnsi="Times New Roman"/>
                              <w:b/>
                              <w:color w:val="E10000"/>
                              <w:sz w:val="28"/>
                            </w:rPr>
                            <w:t>Бақылауға алынды</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210pt;margin-left:-61.7pt;margin-top:70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7F71AC" w:rsidRPr="007F71AC">
                    <w:pPr>
                      <w:rPr>
                        <w:rFonts w:ascii="Times New Roman" w:hAnsi="Times New Roman"/>
                        <w:b/>
                        <w:color w:val="E10000"/>
                        <w:sz w:val="28"/>
                      </w:rPr>
                    </w:pPr>
                    <w:r>
                      <w:rPr>
                        <w:rFonts w:ascii="Times New Roman" w:hAnsi="Times New Roman"/>
                        <w:b/>
                        <w:color w:val="E10000"/>
                        <w:sz w:val="28"/>
                      </w:rPr>
                      <w:t>Бақылауға алынды</w:t>
                    </w:r>
                  </w:p>
                </w:txbxContent>
              </v:textbox>
            </v:shape>
          </w:pict>
        </mc:Fallback>
      </mc:AlternateContent>
    </w:r>
    <w:r w:rsidR="00416C33">
      <w:rPr>
        <w:noProof/>
      </w:rPr>
      <w:drawing>
        <wp:inline distT="0" distB="0" distL="0" distR="0">
          <wp:extent cx="6480175" cy="1905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анк3.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480175" cy="19056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99E"/>
    <w:pPr>
      <w:spacing w:after="200" w:line="276" w:lineRule="auto"/>
    </w:pPr>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C13C5"/>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2C13C5"/>
    <w:rPr>
      <w:rFonts w:ascii="Segoe UI" w:hAnsi="Segoe UI" w:cs="Segoe UI"/>
      <w:sz w:val="18"/>
      <w:szCs w:val="18"/>
    </w:rPr>
  </w:style>
  <w:style w:type="paragraph" w:styleId="Header">
    <w:name w:val="header"/>
    <w:basedOn w:val="Normal"/>
    <w:link w:val="a0"/>
    <w:uiPriority w:val="99"/>
    <w:unhideWhenUsed/>
    <w:rsid w:val="00F55F2E"/>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F55F2E"/>
  </w:style>
  <w:style w:type="paragraph" w:styleId="Footer">
    <w:name w:val="footer"/>
    <w:basedOn w:val="Normal"/>
    <w:link w:val="a1"/>
    <w:uiPriority w:val="99"/>
    <w:unhideWhenUsed/>
    <w:rsid w:val="00F55F2E"/>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F55F2E"/>
  </w:style>
  <w:style w:type="paragraph" w:styleId="NoSpacing">
    <w:name w:val="No Spacing"/>
    <w:uiPriority w:val="1"/>
    <w:qFormat/>
    <w:rsid w:val="000F399E"/>
    <w:pPr>
      <w:spacing w:after="0" w:line="240" w:lineRule="auto"/>
    </w:pPr>
  </w:style>
  <w:style w:type="paragraph" w:customStyle="1" w:styleId="Default">
    <w:name w:val="Default"/>
    <w:rsid w:val="000F399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159</Words>
  <Characters>907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21</cp:revision>
</cp:coreProperties>
</file>