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E86FF5">
        <w:tblPrEx>
          <w:tblW w:w="0" w:type="auto"/>
          <w:tblLayout w:type="fixed"/>
          <w:tblCellMar>
            <w:top w:w="0" w:type="dxa"/>
            <w:bottom w:w="0" w:type="dxa"/>
          </w:tblCellMar>
          <w:tblLook w:val="0000"/>
        </w:tblPrEx>
        <w:tc>
          <w:tcPr>
            <w:tcW w:w="9354" w:type="dxa"/>
            <w:shd w:val="clear" w:color="auto" w:fill="auto"/>
          </w:tcPr>
          <w:p w:rsidR="00E86FF5" w:rsidRPr="00E86FF5">
            <w:pPr>
              <w:pStyle w:val="Heading1"/>
              <w:rPr>
                <w:b w:val="0"/>
                <w:color w:val="0C0000"/>
                <w:sz w:val="24"/>
              </w:rPr>
            </w:pPr>
            <w:r>
              <w:rPr>
                <w:b w:val="0"/>
                <w:color w:val="0C0000"/>
                <w:sz w:val="24"/>
              </w:rPr>
              <w:t>№ исх: 16-13-113д/с   от: 24.09.2020</w:t>
            </w:r>
          </w:p>
        </w:tc>
      </w:tr>
    </w:tbl>
    <w:p w:rsidR="003D1BBF">
      <w:pPr>
        <w:pStyle w:val="Heading1"/>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15.5pt;margin-top:-11.7pt;position:absolute;width:513.1pt;z-index:-251658240" o:oleicon="f">
            <v:imagedata r:id="rId5" o:title=""/>
          </v:shape>
          <o:OLEObject Type="Embed" ProgID="CorelDRAW.Graphic.14" ShapeID="_x0000_s1025" DrawAspect="Content" ObjectID="_1662476004" r:id="rId6"/>
        </w:pict>
      </w:r>
    </w:p>
    <w:p w:rsidR="003D1BBF">
      <w:pPr>
        <w:spacing w:after="0" w:line="240" w:lineRule="auto"/>
        <w:rPr>
          <w:rFonts w:ascii="Times New Roman" w:hAnsi="Times New Roman" w:cs="Times New Roman"/>
          <w:color w:val="2F5496" w:themeColor="accent5" w:themeShade="BF"/>
          <w:sz w:val="28"/>
          <w:szCs w:val="28"/>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spacing w:after="0" w:line="240" w:lineRule="auto"/>
        <w:rPr>
          <w:rFonts w:ascii="Times New Roman" w:hAnsi="Times New Roman" w:cs="Times New Roman"/>
          <w:color w:val="2F5496" w:themeColor="accent5" w:themeShade="BF"/>
        </w:rPr>
      </w:pPr>
    </w:p>
    <w:p w:rsidR="003D1BBF">
      <w:pPr>
        <w:tabs>
          <w:tab w:val="left" w:pos="3090"/>
        </w:tabs>
        <w:spacing w:after="0" w:line="240" w:lineRule="auto"/>
        <w:jc w:val="center"/>
        <w:rPr>
          <w:rFonts w:ascii="Times New Roman" w:hAnsi="Times New Roman" w:cs="Times New Roman"/>
          <w:b/>
          <w:sz w:val="28"/>
          <w:szCs w:val="28"/>
          <w:lang w:val="kk-KZ"/>
        </w:rPr>
      </w:pPr>
    </w:p>
    <w:p w:rsidR="003D1BBF">
      <w:pPr>
        <w:spacing w:after="0" w:line="240" w:lineRule="auto"/>
        <w:rPr>
          <w:rFonts w:ascii="Times New Roman" w:hAnsi="Times New Roman" w:cs="Times New Roman"/>
          <w:color w:val="2F5496" w:themeColor="accent5" w:themeShade="BF"/>
          <w:lang w:val="kk-KZ"/>
        </w:rPr>
      </w:pPr>
    </w:p>
    <w:p w:rsidR="003D1BBF">
      <w:pPr>
        <w:tabs>
          <w:tab w:val="left" w:pos="5245"/>
        </w:tabs>
        <w:spacing w:after="0" w:line="240" w:lineRule="auto"/>
        <w:ind w:left="5245" w:hanging="142"/>
        <w:jc w:val="center"/>
        <w:rPr>
          <w:rFonts w:ascii="Times New Roman" w:hAnsi="Times New Roman" w:cs="Times New Roman"/>
          <w:b/>
          <w:sz w:val="28"/>
          <w:szCs w:val="28"/>
          <w:lang w:val="kk-KZ"/>
        </w:rPr>
      </w:pPr>
    </w:p>
    <w:p w:rsidR="003D1BBF">
      <w:pPr>
        <w:tabs>
          <w:tab w:val="left" w:pos="5245"/>
        </w:tabs>
        <w:spacing w:after="0" w:line="240" w:lineRule="auto"/>
        <w:ind w:left="5245" w:hanging="142"/>
        <w:jc w:val="center"/>
        <w:rPr>
          <w:rFonts w:ascii="Times New Roman" w:hAnsi="Times New Roman" w:cs="Times New Roman"/>
          <w:b/>
          <w:sz w:val="28"/>
          <w:szCs w:val="28"/>
          <w:lang w:val="kk-KZ"/>
        </w:rPr>
      </w:pPr>
    </w:p>
    <w:p w:rsidR="003D1BBF">
      <w:pPr>
        <w:tabs>
          <w:tab w:val="left" w:pos="5245"/>
        </w:tabs>
        <w:spacing w:after="0" w:line="240" w:lineRule="auto"/>
        <w:rPr>
          <w:rFonts w:ascii="Times New Roman" w:hAnsi="Times New Roman" w:cs="Times New Roman"/>
          <w:b/>
          <w:sz w:val="28"/>
          <w:szCs w:val="28"/>
          <w:lang w:val="kk-KZ"/>
        </w:rPr>
      </w:pPr>
    </w:p>
    <w:p w:rsidR="003D1BBF">
      <w:pPr>
        <w:tabs>
          <w:tab w:val="left" w:pos="5245"/>
        </w:tabs>
        <w:spacing w:after="0" w:line="240" w:lineRule="auto"/>
        <w:ind w:left="5245" w:hanging="142"/>
        <w:jc w:val="center"/>
        <w:rPr>
          <w:rFonts w:ascii="Times New Roman" w:hAnsi="Times New Roman" w:cs="Times New Roman"/>
          <w:b/>
          <w:sz w:val="28"/>
          <w:szCs w:val="28"/>
          <w:u w:val="single"/>
          <w:lang w:val="kk-KZ"/>
        </w:rPr>
      </w:pPr>
    </w:p>
    <w:p w:rsidR="00DD61A8">
      <w:pPr>
        <w:spacing w:after="0" w:line="240" w:lineRule="auto"/>
        <w:rPr>
          <w:rFonts w:ascii="Times New Roman" w:hAnsi="Times New Roman" w:cs="Times New Roman"/>
          <w:i/>
          <w:sz w:val="28"/>
          <w:szCs w:val="28"/>
        </w:rPr>
      </w:pPr>
    </w:p>
    <w:p w:rsidR="00DD61A8">
      <w:pPr>
        <w:spacing w:after="0" w:line="240" w:lineRule="auto"/>
        <w:ind w:left="5387"/>
        <w:jc w:val="center"/>
        <w:rPr>
          <w:rFonts w:ascii="Times New Roman" w:hAnsi="Times New Roman" w:cs="Times New Roman"/>
          <w:b/>
          <w:sz w:val="28"/>
          <w:szCs w:val="28"/>
          <w:lang w:val="kk-KZ"/>
        </w:rPr>
      </w:pPr>
    </w:p>
    <w:p w:rsidR="00B50F23" w:rsidRPr="00B50F23" w:rsidP="00B50F23">
      <w:pPr>
        <w:spacing w:after="0" w:line="240" w:lineRule="auto"/>
        <w:ind w:left="4956"/>
        <w:jc w:val="center"/>
        <w:rPr>
          <w:rFonts w:ascii="Times New Roman" w:eastAsia="Calibri" w:hAnsi="Times New Roman" w:cs="Times New Roman"/>
          <w:b/>
          <w:sz w:val="28"/>
          <w:szCs w:val="28"/>
        </w:rPr>
      </w:pPr>
      <w:r w:rsidRPr="00B50F23">
        <w:rPr>
          <w:rFonts w:ascii="Times New Roman" w:eastAsia="Calibri" w:hAnsi="Times New Roman" w:cs="Times New Roman"/>
          <w:b/>
          <w:sz w:val="28"/>
          <w:szCs w:val="28"/>
          <w:lang w:val="kk-KZ"/>
        </w:rPr>
        <w:t xml:space="preserve">Қазақстан Республикасының </w:t>
      </w:r>
    </w:p>
    <w:p w:rsidR="00B50F23" w:rsidRPr="00B50F23" w:rsidP="0057468A">
      <w:pPr>
        <w:spacing w:after="0" w:line="240" w:lineRule="auto"/>
        <w:ind w:left="4956"/>
        <w:jc w:val="center"/>
        <w:rPr>
          <w:rFonts w:ascii="Times New Roman" w:eastAsia="Calibri" w:hAnsi="Times New Roman" w:cs="Times New Roman"/>
          <w:b/>
          <w:sz w:val="28"/>
          <w:szCs w:val="28"/>
          <w:lang w:val="kk-KZ"/>
        </w:rPr>
      </w:pPr>
      <w:r w:rsidRPr="00B50F23">
        <w:rPr>
          <w:rFonts w:ascii="Times New Roman" w:eastAsia="Calibri" w:hAnsi="Times New Roman" w:cs="Times New Roman"/>
          <w:b/>
          <w:sz w:val="28"/>
          <w:szCs w:val="28"/>
          <w:lang w:val="kk-KZ"/>
        </w:rPr>
        <w:t xml:space="preserve">Бас </w:t>
      </w:r>
      <w:r w:rsidR="00587C7E">
        <w:rPr>
          <w:rFonts w:ascii="Times New Roman" w:eastAsia="Calibri" w:hAnsi="Times New Roman" w:cs="Times New Roman"/>
          <w:b/>
          <w:sz w:val="28"/>
          <w:szCs w:val="28"/>
          <w:lang w:val="kk-KZ"/>
        </w:rPr>
        <w:t>П</w:t>
      </w:r>
      <w:r w:rsidRPr="00B50F23">
        <w:rPr>
          <w:rFonts w:ascii="Times New Roman" w:eastAsia="Calibri" w:hAnsi="Times New Roman" w:cs="Times New Roman"/>
          <w:b/>
          <w:sz w:val="28"/>
          <w:szCs w:val="28"/>
          <w:lang w:val="kk-KZ"/>
        </w:rPr>
        <w:t xml:space="preserve">рокуроры </w:t>
      </w:r>
      <w:r w:rsidRPr="0057468A" w:rsidR="0057468A">
        <w:rPr>
          <w:rFonts w:ascii="Times New Roman" w:eastAsia="Calibri" w:hAnsi="Times New Roman" w:cs="Times New Roman"/>
          <w:b/>
          <w:sz w:val="28"/>
          <w:szCs w:val="28"/>
        </w:rPr>
        <w:t xml:space="preserve">                           </w:t>
      </w:r>
      <w:r w:rsidRPr="00B50F23">
        <w:rPr>
          <w:rFonts w:ascii="Times New Roman" w:eastAsia="Calibri" w:hAnsi="Times New Roman" w:cs="Times New Roman"/>
          <w:b/>
          <w:sz w:val="28"/>
          <w:szCs w:val="28"/>
          <w:lang w:val="kk-KZ"/>
        </w:rPr>
        <w:t xml:space="preserve"> Ғ.Д.</w:t>
      </w:r>
      <w:r w:rsidRPr="0057468A" w:rsidR="0057468A">
        <w:rPr>
          <w:rFonts w:ascii="Times New Roman" w:eastAsia="Calibri" w:hAnsi="Times New Roman" w:cs="Times New Roman"/>
          <w:b/>
          <w:sz w:val="28"/>
          <w:szCs w:val="28"/>
        </w:rPr>
        <w:t xml:space="preserve"> </w:t>
      </w:r>
      <w:r w:rsidRPr="00B50F23">
        <w:rPr>
          <w:rFonts w:ascii="Times New Roman" w:eastAsia="Calibri" w:hAnsi="Times New Roman" w:cs="Times New Roman"/>
          <w:b/>
          <w:sz w:val="28"/>
          <w:szCs w:val="28"/>
          <w:lang w:val="kk-KZ"/>
        </w:rPr>
        <w:t>НҰРДӘУЛЕТОВКЕ</w:t>
      </w:r>
    </w:p>
    <w:p w:rsidR="00B50F23" w:rsidRPr="00B50F23" w:rsidP="00B50F23">
      <w:pPr>
        <w:spacing w:after="0" w:line="240" w:lineRule="auto"/>
        <w:ind w:left="4538"/>
        <w:jc w:val="center"/>
        <w:rPr>
          <w:rFonts w:ascii="Times New Roman" w:eastAsia="Calibri" w:hAnsi="Times New Roman" w:cs="Times New Roman"/>
          <w:b/>
          <w:sz w:val="28"/>
          <w:szCs w:val="28"/>
          <w:lang w:val="kk-KZ"/>
        </w:rPr>
      </w:pPr>
    </w:p>
    <w:p w:rsidR="00B50F23" w:rsidRPr="00B50F23" w:rsidP="00B50F23">
      <w:pPr>
        <w:spacing w:after="0" w:line="240" w:lineRule="auto"/>
        <w:rPr>
          <w:rFonts w:ascii="Times New Roman" w:eastAsia="Calibri" w:hAnsi="Times New Roman" w:cs="Times New Roman"/>
          <w:sz w:val="28"/>
          <w:szCs w:val="28"/>
        </w:rPr>
      </w:pPr>
    </w:p>
    <w:p w:rsidR="00B50F23" w:rsidRPr="00B50F23" w:rsidP="00B50F23">
      <w:pPr>
        <w:spacing w:after="0" w:line="240" w:lineRule="auto"/>
        <w:rPr>
          <w:rFonts w:ascii="Times New Roman" w:eastAsia="Calibri" w:hAnsi="Times New Roman" w:cs="Times New Roman"/>
          <w:i/>
          <w:sz w:val="28"/>
          <w:szCs w:val="28"/>
        </w:rPr>
      </w:pPr>
    </w:p>
    <w:p w:rsidR="00B50F23" w:rsidRPr="00B50F23" w:rsidP="00B50F23">
      <w:pPr>
        <w:spacing w:after="0" w:line="240" w:lineRule="auto"/>
        <w:rPr>
          <w:rFonts w:ascii="Times New Roman" w:eastAsia="Calibri" w:hAnsi="Times New Roman" w:cs="Times New Roman"/>
          <w:i/>
          <w:sz w:val="24"/>
          <w:szCs w:val="24"/>
          <w:lang w:val="kk-KZ"/>
        </w:rPr>
      </w:pPr>
      <w:r w:rsidRPr="00B50F23">
        <w:rPr>
          <w:rFonts w:ascii="Times New Roman" w:eastAsia="Calibri" w:hAnsi="Times New Roman" w:cs="Times New Roman"/>
          <w:i/>
          <w:sz w:val="24"/>
          <w:szCs w:val="24"/>
          <w:lang w:val="kk-KZ"/>
        </w:rPr>
        <w:t xml:space="preserve"> Балалар құқықтарын қорғау бойынша</w:t>
      </w:r>
    </w:p>
    <w:p w:rsidR="00B50F23" w:rsidRPr="00B50F23" w:rsidP="00B50F23">
      <w:pPr>
        <w:spacing w:after="0" w:line="240" w:lineRule="auto"/>
        <w:rPr>
          <w:rFonts w:ascii="Times New Roman" w:eastAsia="Calibri" w:hAnsi="Times New Roman" w:cs="Times New Roman"/>
          <w:i/>
          <w:sz w:val="24"/>
          <w:szCs w:val="24"/>
          <w:lang w:val="kk-KZ"/>
        </w:rPr>
      </w:pPr>
      <w:r w:rsidRPr="00B50F23">
        <w:rPr>
          <w:rFonts w:ascii="Times New Roman" w:eastAsia="Calibri" w:hAnsi="Times New Roman" w:cs="Times New Roman"/>
          <w:i/>
          <w:sz w:val="24"/>
          <w:szCs w:val="24"/>
          <w:lang w:val="kk-KZ"/>
        </w:rPr>
        <w:t xml:space="preserve"> шаралар қабылдау туралы</w:t>
      </w:r>
    </w:p>
    <w:p w:rsidR="00B50F23" w:rsidRPr="00B50F23" w:rsidP="00B50F23">
      <w:pPr>
        <w:spacing w:after="0" w:line="240" w:lineRule="auto"/>
        <w:rPr>
          <w:rFonts w:ascii="Times New Roman" w:eastAsia="Calibri" w:hAnsi="Times New Roman" w:cs="Times New Roman"/>
          <w:i/>
          <w:sz w:val="28"/>
          <w:szCs w:val="28"/>
          <w:lang w:val="kk-KZ"/>
        </w:rPr>
      </w:pPr>
    </w:p>
    <w:p w:rsidR="00B50F23" w:rsidRPr="00B50F23" w:rsidP="00B50F23">
      <w:pPr>
        <w:spacing w:after="0" w:line="240" w:lineRule="auto"/>
        <w:jc w:val="center"/>
        <w:rPr>
          <w:rFonts w:ascii="Times New Roman" w:eastAsia="Calibri" w:hAnsi="Times New Roman" w:cs="Times New Roman"/>
          <w:b/>
          <w:sz w:val="28"/>
          <w:szCs w:val="28"/>
          <w:lang w:val="kk-KZ"/>
        </w:rPr>
      </w:pPr>
    </w:p>
    <w:p w:rsidR="00B50F23" w:rsidRPr="00B50F23" w:rsidP="00B50F23">
      <w:pPr>
        <w:spacing w:after="0" w:line="240" w:lineRule="auto"/>
        <w:jc w:val="center"/>
        <w:rPr>
          <w:rFonts w:ascii="Times New Roman" w:eastAsia="Calibri" w:hAnsi="Times New Roman" w:cs="Times New Roman"/>
          <w:b/>
          <w:sz w:val="28"/>
          <w:szCs w:val="28"/>
          <w:lang w:val="kk-KZ"/>
        </w:rPr>
      </w:pPr>
      <w:r w:rsidRPr="00B50F23">
        <w:rPr>
          <w:rFonts w:ascii="Times New Roman" w:eastAsia="Calibri" w:hAnsi="Times New Roman" w:cs="Times New Roman"/>
          <w:b/>
          <w:sz w:val="28"/>
          <w:szCs w:val="28"/>
          <w:lang w:val="kk-KZ"/>
        </w:rPr>
        <w:t>Құрметті Ғизат Дәуренбекұлы!</w:t>
      </w:r>
    </w:p>
    <w:p w:rsidR="00B50F23" w:rsidRPr="00B50F23" w:rsidP="00B50F23">
      <w:pPr>
        <w:spacing w:after="0" w:line="240" w:lineRule="auto"/>
        <w:rPr>
          <w:rFonts w:ascii="Times New Roman" w:eastAsia="Calibri" w:hAnsi="Times New Roman" w:cs="Times New Roman"/>
          <w:sz w:val="28"/>
          <w:szCs w:val="28"/>
          <w:lang w:val="kk-KZ"/>
        </w:rPr>
      </w:pPr>
    </w:p>
    <w:p w:rsidR="00B50F23" w:rsidRPr="00B50F23" w:rsidP="00B50F23">
      <w:pPr>
        <w:spacing w:after="0" w:line="240" w:lineRule="auto"/>
        <w:ind w:firstLine="708"/>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Бүгін өзіңізге  жолдап отырған депутаттық сауалым</w:t>
      </w:r>
      <w:r w:rsidR="00480A09">
        <w:rPr>
          <w:rFonts w:ascii="Times New Roman" w:eastAsia="Calibri" w:hAnsi="Times New Roman" w:cs="Times New Roman"/>
          <w:sz w:val="28"/>
          <w:szCs w:val="28"/>
          <w:lang w:val="kk-KZ"/>
        </w:rPr>
        <w:t>ыз</w:t>
      </w:r>
      <w:r w:rsidRPr="00B50F23">
        <w:rPr>
          <w:rFonts w:ascii="Times New Roman" w:eastAsia="Calibri" w:hAnsi="Times New Roman" w:cs="Times New Roman"/>
          <w:sz w:val="28"/>
          <w:szCs w:val="28"/>
          <w:lang w:val="kk-KZ"/>
        </w:rPr>
        <w:t xml:space="preserve">дағы мәселе  мені ең біріншіден ана ретінде, әйел адам ретінде, осы мемлекеттің азаматы ретінде  қатты алаңдатып отыр. Мәселе кәмелет жасына толмаған балаларды   сексуалды сипаттағы қылмыстардан қорғау және олардың қауіпсіздігін қамтамасыз ету жайлы.  </w:t>
      </w:r>
    </w:p>
    <w:p w:rsidR="00B50F23" w:rsidRPr="00B50F23" w:rsidP="00B50F23">
      <w:pPr>
        <w:spacing w:after="0" w:line="240" w:lineRule="auto"/>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Қазақстан Республикасы </w:t>
      </w:r>
      <w:r w:rsidRPr="00B50F23">
        <w:rPr>
          <w:rFonts w:ascii="Times New Roman" w:eastAsia="Calibri" w:hAnsi="Times New Roman" w:cs="Times New Roman"/>
          <w:sz w:val="28"/>
          <w:szCs w:val="28"/>
          <w:lang w:val="kk-KZ"/>
        </w:rPr>
        <w:t>Президент</w:t>
      </w:r>
      <w:r>
        <w:rPr>
          <w:rFonts w:ascii="Times New Roman" w:eastAsia="Calibri" w:hAnsi="Times New Roman" w:cs="Times New Roman"/>
          <w:sz w:val="28"/>
          <w:szCs w:val="28"/>
          <w:lang w:val="kk-KZ"/>
        </w:rPr>
        <w:t>і</w:t>
      </w:r>
      <w:r w:rsidRPr="00B50F23">
        <w:rPr>
          <w:rFonts w:ascii="Times New Roman" w:eastAsia="Calibri" w:hAnsi="Times New Roman" w:cs="Times New Roman"/>
          <w:sz w:val="28"/>
          <w:szCs w:val="28"/>
          <w:lang w:val="kk-KZ"/>
        </w:rPr>
        <w:t xml:space="preserve"> Қ.К.Тоқаев биылғы  жолдауында: «Балалардың қауіпсіздігі мен құқығын қорғау мәселесіне ерекше назар аудару керек</w:t>
      </w:r>
      <w:r w:rsidR="00587C7E">
        <w:rPr>
          <w:rFonts w:ascii="Times New Roman" w:eastAsia="Calibri" w:hAnsi="Times New Roman" w:cs="Times New Roman"/>
          <w:sz w:val="28"/>
          <w:szCs w:val="28"/>
          <w:lang w:val="kk-KZ"/>
        </w:rPr>
        <w:t>.</w:t>
      </w:r>
      <w:r w:rsidRPr="00B50F23">
        <w:rPr>
          <w:rFonts w:ascii="Times New Roman" w:eastAsia="Calibri" w:hAnsi="Times New Roman" w:cs="Times New Roman"/>
          <w:sz w:val="28"/>
          <w:szCs w:val="28"/>
          <w:lang w:val="kk-KZ"/>
        </w:rPr>
        <w:t>» деді.</w:t>
      </w:r>
    </w:p>
    <w:p w:rsidR="00B50F23" w:rsidRPr="00B50F23" w:rsidP="00B50F23">
      <w:pPr>
        <w:spacing w:after="0" w:line="240" w:lineRule="auto"/>
        <w:ind w:firstLine="708"/>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 xml:space="preserve">Біз кәмелеттік жасқа толмаған балаларға қатысты жыныстық сипаттағы әрекеттері үшін қылмыстық жазаны едәуір қатаңдаттық, иә! Алайда, қылмыстың бұл түрі азаяр емес. </w:t>
      </w:r>
    </w:p>
    <w:p w:rsidR="00B50F23" w:rsidRPr="00B50F23" w:rsidP="00B50F23">
      <w:pPr>
        <w:spacing w:after="0" w:line="240" w:lineRule="auto"/>
        <w:ind w:firstLine="708"/>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Бейкүнә балаға осыншама зорлық қылған қылмыскерлер</w:t>
      </w:r>
      <w:r w:rsidR="00CE4C9A">
        <w:rPr>
          <w:rFonts w:ascii="Times New Roman" w:eastAsia="Calibri" w:hAnsi="Times New Roman" w:cs="Times New Roman"/>
          <w:sz w:val="28"/>
          <w:szCs w:val="28"/>
          <w:lang w:val="kk-KZ"/>
        </w:rPr>
        <w:t>ді</w:t>
      </w:r>
      <w:r w:rsidRPr="00B50F23">
        <w:rPr>
          <w:rFonts w:ascii="Times New Roman" w:eastAsia="Calibri" w:hAnsi="Times New Roman" w:cs="Times New Roman"/>
          <w:sz w:val="28"/>
          <w:szCs w:val="28"/>
          <w:lang w:val="kk-KZ"/>
        </w:rPr>
        <w:t xml:space="preserve">  рақымшылық алудан да дәмеленбейтіндей, мерзімінен ерте босап шығатындай құқығынан айырып, тәртібі барынша қат</w:t>
      </w:r>
      <w:r w:rsidR="00CE4C9A">
        <w:rPr>
          <w:rFonts w:ascii="Times New Roman" w:eastAsia="Calibri" w:hAnsi="Times New Roman" w:cs="Times New Roman"/>
          <w:sz w:val="28"/>
          <w:szCs w:val="28"/>
          <w:lang w:val="kk-KZ"/>
        </w:rPr>
        <w:t>аң  түзеу мекемелеріне  оқшаула</w:t>
      </w:r>
      <w:r w:rsidRPr="00B50F23">
        <w:rPr>
          <w:rFonts w:ascii="Times New Roman" w:eastAsia="Calibri" w:hAnsi="Times New Roman" w:cs="Times New Roman"/>
          <w:sz w:val="28"/>
          <w:szCs w:val="28"/>
          <w:lang w:val="kk-KZ"/>
        </w:rPr>
        <w:t>ған жөн.</w:t>
      </w:r>
    </w:p>
    <w:p w:rsidR="00B50F23" w:rsidRPr="00B50F23" w:rsidP="00B50F23">
      <w:pPr>
        <w:spacing w:after="0" w:line="240" w:lineRule="auto"/>
        <w:ind w:firstLine="708"/>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Мұндай әрбір істі прокуратура органдары ерекше бақылауға алуға тиіс.</w:t>
      </w:r>
    </w:p>
    <w:p w:rsidR="00B50F23" w:rsidRPr="00B50F23" w:rsidP="00B50F23">
      <w:pPr>
        <w:spacing w:after="0" w:line="240" w:lineRule="auto"/>
        <w:ind w:firstLine="708"/>
        <w:jc w:val="both"/>
        <w:rPr>
          <w:rFonts w:ascii="Times New Roman" w:eastAsia="Calibri" w:hAnsi="Times New Roman" w:cs="Times New Roman"/>
          <w:color w:val="FF0000"/>
          <w:sz w:val="28"/>
          <w:szCs w:val="28"/>
          <w:lang w:val="kk-KZ"/>
        </w:rPr>
      </w:pPr>
      <w:r w:rsidRPr="00B50F23">
        <w:rPr>
          <w:rFonts w:ascii="Times New Roman" w:eastAsia="Calibri" w:hAnsi="Times New Roman" w:cs="Times New Roman"/>
          <w:sz w:val="28"/>
          <w:szCs w:val="28"/>
          <w:lang w:val="kk-KZ"/>
        </w:rPr>
        <w:t>Статистика</w:t>
      </w:r>
      <w:r w:rsidR="00397806">
        <w:rPr>
          <w:rFonts w:ascii="Times New Roman" w:eastAsia="Calibri" w:hAnsi="Times New Roman" w:cs="Times New Roman"/>
          <w:sz w:val="28"/>
          <w:szCs w:val="28"/>
          <w:lang w:val="kk-KZ"/>
        </w:rPr>
        <w:t>ға</w:t>
      </w:r>
      <w:r w:rsidRPr="00B50F23">
        <w:rPr>
          <w:rFonts w:ascii="Times New Roman" w:eastAsia="Calibri" w:hAnsi="Times New Roman" w:cs="Times New Roman"/>
          <w:sz w:val="28"/>
          <w:szCs w:val="28"/>
          <w:lang w:val="kk-KZ"/>
        </w:rPr>
        <w:t xml:space="preserve"> сүйенетін болсақ Қазақстанда соңғы 4 жылда осындай қылмыстар үшін 1868 адам кінәлі деп танылған. Олардың 539-ы ғана 10 жылға дейінгі мерзімге бас бостандығынан айырылған. Ал</w:t>
      </w:r>
      <w:r w:rsidR="00340648">
        <w:rPr>
          <w:rFonts w:ascii="Times New Roman" w:eastAsia="Calibri" w:hAnsi="Times New Roman" w:cs="Times New Roman"/>
          <w:sz w:val="28"/>
          <w:szCs w:val="28"/>
          <w:lang w:val="kk-KZ"/>
        </w:rPr>
        <w:t>,</w:t>
      </w:r>
      <w:r w:rsidRPr="00B50F23">
        <w:rPr>
          <w:rFonts w:ascii="Times New Roman" w:eastAsia="Calibri" w:hAnsi="Times New Roman" w:cs="Times New Roman"/>
          <w:sz w:val="28"/>
          <w:szCs w:val="28"/>
          <w:lang w:val="kk-KZ"/>
        </w:rPr>
        <w:t xml:space="preserve"> көпшілігіне мұндай жаза қолданылмаған да. Қазіргі кезде кәмелетке толмағандарға қатысты сексуалды сипаттағы қылмыс жасағаны үшін 1600 адам жазасын өтеп жатыр.  </w:t>
      </w:r>
    </w:p>
    <w:p w:rsidR="00B50F23" w:rsidRPr="00B50F23" w:rsidP="00B50F23">
      <w:pPr>
        <w:spacing w:after="0" w:line="240" w:lineRule="auto"/>
        <w:ind w:firstLine="708"/>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 xml:space="preserve">Тағы да статистикаға сүйенсек, педофилдердің көбі бостандыққа шыға сала бір жылдың ішінде сол қылмысты қайта жасайды екен. Яғни, келесі жолы   дәл сондай қылмысқа баруға, түрмедегі өмірі сабақ болмаған. </w:t>
      </w:r>
    </w:p>
    <w:p w:rsidR="00B50F23" w:rsidRPr="00B50F23" w:rsidP="00B50F23">
      <w:pPr>
        <w:spacing w:after="0" w:line="240" w:lineRule="auto"/>
        <w:ind w:firstLine="708"/>
        <w:jc w:val="both"/>
        <w:rPr>
          <w:rFonts w:ascii="Times New Roman" w:eastAsia="Calibri" w:hAnsi="Times New Roman" w:cs="Times New Roman"/>
          <w:color w:val="000000"/>
          <w:sz w:val="28"/>
          <w:szCs w:val="28"/>
          <w:lang w:val="kk-KZ"/>
        </w:rPr>
      </w:pPr>
      <w:r w:rsidRPr="00B50F23">
        <w:rPr>
          <w:rFonts w:ascii="Times New Roman" w:eastAsia="Calibri" w:hAnsi="Times New Roman" w:cs="Times New Roman"/>
          <w:color w:val="000000"/>
          <w:sz w:val="28"/>
          <w:szCs w:val="28"/>
          <w:lang w:val="kk-KZ"/>
        </w:rPr>
        <w:t>Осы жылдың өзінде ғана,  кәмелетке толмаған балаларға қарсы жасалған қылмыс 8 пайызға өскен. Мұны тоқтату үшін қатаң жаза қылмысты жасаған адамға ғана емес, сол қылмысқа жол берген, фактілерді жасырған, қылмыскердің жалтаруына мүмкіндік берген азаматтарға да қолданылуы керек деп ойлаймы</w:t>
      </w:r>
      <w:r w:rsidR="00340648">
        <w:rPr>
          <w:rFonts w:ascii="Times New Roman" w:eastAsia="Calibri" w:hAnsi="Times New Roman" w:cs="Times New Roman"/>
          <w:color w:val="000000"/>
          <w:sz w:val="28"/>
          <w:szCs w:val="28"/>
          <w:lang w:val="kk-KZ"/>
        </w:rPr>
        <w:t>з</w:t>
      </w:r>
      <w:r w:rsidRPr="00B50F23">
        <w:rPr>
          <w:rFonts w:ascii="Times New Roman" w:eastAsia="Calibri" w:hAnsi="Times New Roman" w:cs="Times New Roman"/>
          <w:color w:val="000000"/>
          <w:sz w:val="28"/>
          <w:szCs w:val="28"/>
          <w:lang w:val="kk-KZ"/>
        </w:rPr>
        <w:t>.</w:t>
      </w:r>
    </w:p>
    <w:p w:rsidR="00CE4C9A" w:rsidRPr="00CE4C9A" w:rsidP="00CE4C9A">
      <w:pPr>
        <w:spacing w:after="0" w:line="240" w:lineRule="auto"/>
        <w:ind w:firstLine="708"/>
        <w:jc w:val="both"/>
        <w:rPr>
          <w:rFonts w:ascii="Times New Roman" w:eastAsia="Calibri" w:hAnsi="Times New Roman" w:cs="Times New Roman"/>
          <w:color w:val="000000"/>
          <w:sz w:val="28"/>
          <w:szCs w:val="28"/>
          <w:lang w:val="kk-KZ"/>
        </w:rPr>
      </w:pPr>
      <w:r w:rsidRPr="00CE4C9A">
        <w:rPr>
          <w:rFonts w:ascii="Times New Roman" w:eastAsia="Calibri" w:hAnsi="Times New Roman" w:cs="Times New Roman"/>
          <w:color w:val="000000"/>
          <w:sz w:val="28"/>
          <w:szCs w:val="28"/>
          <w:lang w:val="kk-KZ"/>
        </w:rPr>
        <w:t xml:space="preserve">Мұны айтуыма  себеп: биыл  тамыз айында Орал қаласында болған  оқиға. Есіңізде болса,  12 жасар қызға қатысты сексуалды сипаттағы қылмыс жасағаны үшін 21 жастағы  сотталушыға  шығарылған үкім ақпарат көздеріне тарап, қоғам назарында болды. </w:t>
      </w:r>
    </w:p>
    <w:p w:rsidR="00CE4C9A" w:rsidP="00CE4C9A">
      <w:pPr>
        <w:spacing w:after="0" w:line="240" w:lineRule="auto"/>
        <w:ind w:firstLine="708"/>
        <w:jc w:val="both"/>
        <w:rPr>
          <w:rFonts w:ascii="Times New Roman" w:eastAsia="Calibri" w:hAnsi="Times New Roman" w:cs="Times New Roman"/>
          <w:color w:val="000000"/>
          <w:sz w:val="28"/>
          <w:szCs w:val="28"/>
          <w:lang w:val="kk-KZ"/>
        </w:rPr>
      </w:pPr>
      <w:r w:rsidRPr="00CE4C9A">
        <w:rPr>
          <w:rFonts w:ascii="Times New Roman" w:eastAsia="Calibri" w:hAnsi="Times New Roman" w:cs="Times New Roman"/>
          <w:color w:val="000000"/>
          <w:sz w:val="28"/>
          <w:szCs w:val="28"/>
          <w:lang w:val="kk-KZ"/>
        </w:rPr>
        <w:t>БАҚ-та  осы қылмысқа қатысты ҚР Қылмыстық кодексінің 120-бабы «Зорлау» бойынша  іс қозғалды делінген еді. Алайда, алқалық сот сотталушыға «Он алты жасқа толмаған адаммен жыныстық қатынас», яғни  122-баб негізінде айып тағып, «2,5 жылға бас бостандығын шектеу» деген үкім шығарды. Алқалық соттың бұл  үкімі әлеуметтік желіге тарап,</w:t>
      </w:r>
      <w:r>
        <w:rPr>
          <w:rFonts w:ascii="Times New Roman" w:eastAsia="Calibri" w:hAnsi="Times New Roman" w:cs="Times New Roman"/>
          <w:color w:val="000000"/>
          <w:sz w:val="28"/>
          <w:szCs w:val="28"/>
          <w:lang w:val="kk-KZ"/>
        </w:rPr>
        <w:t xml:space="preserve">  халықтың түрлі эмоцияға толы </w:t>
      </w:r>
      <w:r w:rsidRPr="00CE4C9A">
        <w:rPr>
          <w:rFonts w:ascii="Times New Roman" w:eastAsia="Calibri" w:hAnsi="Times New Roman" w:cs="Times New Roman"/>
          <w:color w:val="000000"/>
          <w:sz w:val="28"/>
          <w:szCs w:val="28"/>
          <w:lang w:val="kk-KZ"/>
        </w:rPr>
        <w:t xml:space="preserve"> қызу талқысына ұшырады. </w:t>
      </w:r>
    </w:p>
    <w:p w:rsidR="00B50F23" w:rsidRPr="00B50F23" w:rsidP="00CE4C9A">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CE4C9A">
        <w:rPr>
          <w:rFonts w:ascii="Times New Roman" w:eastAsia="Calibri" w:hAnsi="Times New Roman" w:cs="Times New Roman"/>
          <w:color w:val="000000"/>
          <w:sz w:val="28"/>
          <w:szCs w:val="28"/>
          <w:lang w:val="kk-KZ"/>
        </w:rPr>
        <w:t xml:space="preserve"> </w:t>
      </w:r>
      <w:r w:rsidRPr="00B50F23">
        <w:rPr>
          <w:rFonts w:ascii="Times New Roman" w:eastAsia="Calibri" w:hAnsi="Times New Roman" w:cs="Times New Roman"/>
          <w:color w:val="000000"/>
          <w:sz w:val="28"/>
          <w:szCs w:val="28"/>
          <w:shd w:val="clear" w:color="auto" w:fill="FFFFFF"/>
          <w:lang w:val="kk-KZ"/>
        </w:rPr>
        <w:t>Елімізде кәмелетке толмаған балаларға қарсы жасалатын қылмыспен күрес ұлттық заңнама арқылы ғана емес, халықаралық деңгейде қабылданған нормалар қолдану арқылы да жүргізіледі.</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color w:val="000000"/>
          <w:sz w:val="28"/>
          <w:szCs w:val="28"/>
          <w:shd w:val="clear" w:color="auto" w:fill="FFFFFF"/>
          <w:lang w:val="kk-KZ"/>
        </w:rPr>
        <w:t xml:space="preserve"> Алайда, халықаралық деңгейде балаларды қорғайтын екі маңызды құжатқа Қазақстан әлі де қол қоймаған. Олар мыналар:</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color w:val="000000"/>
          <w:sz w:val="28"/>
          <w:szCs w:val="28"/>
          <w:shd w:val="clear" w:color="auto" w:fill="FFFFFF"/>
          <w:lang w:val="kk-KZ"/>
        </w:rPr>
        <w:t>1. Балалар құқықтары туралы конвенцияның үшінші  факультативтік хаттамасы;</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color w:val="000000"/>
          <w:sz w:val="28"/>
          <w:szCs w:val="28"/>
          <w:shd w:val="clear" w:color="auto" w:fill="FFFFFF"/>
          <w:lang w:val="kk-KZ"/>
        </w:rPr>
        <w:t>2. Европа Одағының балаларды сексуалды эксплуатациядан және сексуалды зорлық зомбылықтан қорғау конвен</w:t>
      </w:r>
      <w:r w:rsidR="00EF0AB1">
        <w:rPr>
          <w:rFonts w:ascii="Times New Roman" w:eastAsia="Calibri" w:hAnsi="Times New Roman" w:cs="Times New Roman"/>
          <w:color w:val="000000"/>
          <w:sz w:val="28"/>
          <w:szCs w:val="28"/>
          <w:shd w:val="clear" w:color="auto" w:fill="FFFFFF"/>
          <w:lang w:val="kk-KZ"/>
        </w:rPr>
        <w:t>ц</w:t>
      </w:r>
      <w:r w:rsidRPr="00B50F23">
        <w:rPr>
          <w:rFonts w:ascii="Times New Roman" w:eastAsia="Calibri" w:hAnsi="Times New Roman" w:cs="Times New Roman"/>
          <w:color w:val="000000"/>
          <w:sz w:val="28"/>
          <w:szCs w:val="28"/>
          <w:shd w:val="clear" w:color="auto" w:fill="FFFFFF"/>
          <w:lang w:val="kk-KZ"/>
        </w:rPr>
        <w:t>иясы. Бұл конвенцияға қосылған мемлекеттер  баланы жезөкшелікке тарту,  мәжбүрлеу немесе секс-тауар ретінде көріп,</w:t>
      </w:r>
      <w:r w:rsidR="00DA56DB">
        <w:rPr>
          <w:rFonts w:ascii="Times New Roman" w:eastAsia="Calibri" w:hAnsi="Times New Roman" w:cs="Times New Roman"/>
          <w:color w:val="000000"/>
          <w:sz w:val="28"/>
          <w:szCs w:val="28"/>
          <w:shd w:val="clear" w:color="auto" w:fill="FFFFFF"/>
          <w:lang w:val="kk-KZ"/>
        </w:rPr>
        <w:t xml:space="preserve"> </w:t>
      </w:r>
      <w:r w:rsidRPr="00B50F23">
        <w:rPr>
          <w:rFonts w:ascii="Times New Roman" w:eastAsia="Calibri" w:hAnsi="Times New Roman" w:cs="Times New Roman"/>
          <w:color w:val="000000"/>
          <w:sz w:val="28"/>
          <w:szCs w:val="28"/>
          <w:shd w:val="clear" w:color="auto" w:fill="FFFFFF"/>
          <w:lang w:val="kk-KZ"/>
        </w:rPr>
        <w:t>пайдалану, балалар порнографиясын өндіру, ұсыну, тарату, сатып алу, сақтау үшін қылмыс</w:t>
      </w:r>
      <w:r w:rsidR="009D7D61">
        <w:rPr>
          <w:rFonts w:ascii="Times New Roman" w:eastAsia="Calibri" w:hAnsi="Times New Roman" w:cs="Times New Roman"/>
          <w:color w:val="000000"/>
          <w:sz w:val="28"/>
          <w:szCs w:val="28"/>
          <w:shd w:val="clear" w:color="auto" w:fill="FFFFFF"/>
          <w:lang w:val="kk-KZ"/>
        </w:rPr>
        <w:t>тық жаза  қарастыруға  міндетті.</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sz w:val="28"/>
          <w:szCs w:val="28"/>
          <w:lang w:val="kk-KZ"/>
        </w:rPr>
        <w:t xml:space="preserve">Сондай-ақ, осы мәселеге қатысты шешімдер қабылдау барысында БҰҰ Комитетінің Қазақстан Республикасының адам құқықтары жөніндегі кезеңдік баяндамасына  берген  </w:t>
      </w:r>
      <w:r w:rsidRPr="00B50F23">
        <w:rPr>
          <w:rFonts w:ascii="Times New Roman" w:eastAsia="Calibri" w:hAnsi="Times New Roman" w:cs="Times New Roman"/>
          <w:color w:val="000000"/>
          <w:sz w:val="28"/>
          <w:szCs w:val="28"/>
          <w:shd w:val="clear" w:color="auto" w:fill="FFFFFF"/>
          <w:lang w:val="kk-KZ"/>
        </w:rPr>
        <w:t>ұсынымдарды</w:t>
      </w:r>
      <w:r w:rsidR="009D7D61">
        <w:rPr>
          <w:rFonts w:ascii="Times New Roman" w:eastAsia="Calibri" w:hAnsi="Times New Roman" w:cs="Times New Roman"/>
          <w:color w:val="000000"/>
          <w:sz w:val="28"/>
          <w:szCs w:val="28"/>
          <w:shd w:val="clear" w:color="auto" w:fill="FFFFFF"/>
          <w:lang w:val="kk-KZ"/>
        </w:rPr>
        <w:t xml:space="preserve"> </w:t>
      </w:r>
      <w:r w:rsidRPr="00B50F23">
        <w:rPr>
          <w:rFonts w:ascii="Times New Roman" w:eastAsia="Calibri" w:hAnsi="Times New Roman" w:cs="Times New Roman"/>
          <w:color w:val="000000"/>
          <w:sz w:val="28"/>
          <w:szCs w:val="28"/>
          <w:shd w:val="clear" w:color="auto" w:fill="FFFFFF"/>
          <w:lang w:val="kk-KZ"/>
        </w:rPr>
        <w:t xml:space="preserve"> ескеру қажет.</w:t>
      </w:r>
    </w:p>
    <w:p w:rsidR="00B50F23" w:rsidRPr="00B50F23" w:rsidP="00B50F23">
      <w:pPr>
        <w:spacing w:after="0" w:line="240" w:lineRule="auto"/>
        <w:ind w:firstLine="708"/>
        <w:jc w:val="both"/>
        <w:rPr>
          <w:rFonts w:ascii="Times New Roman" w:eastAsia="Calibri" w:hAnsi="Times New Roman" w:cs="Times New Roman"/>
          <w:color w:val="000000"/>
          <w:sz w:val="28"/>
          <w:szCs w:val="28"/>
          <w:lang w:val="kk-KZ"/>
        </w:rPr>
      </w:pPr>
      <w:r>
        <w:rPr>
          <w:rFonts w:ascii="Times New Roman" w:eastAsia="Calibri" w:hAnsi="Times New Roman" w:cs="Times New Roman"/>
          <w:color w:val="000000"/>
          <w:sz w:val="28"/>
          <w:szCs w:val="28"/>
          <w:lang w:val="kk-KZ"/>
        </w:rPr>
        <w:t>Бізд</w:t>
      </w:r>
      <w:r w:rsidRPr="00B50F23">
        <w:rPr>
          <w:rFonts w:ascii="Times New Roman" w:eastAsia="Calibri" w:hAnsi="Times New Roman" w:cs="Times New Roman"/>
          <w:color w:val="000000"/>
          <w:sz w:val="28"/>
          <w:szCs w:val="28"/>
          <w:lang w:val="kk-KZ"/>
        </w:rPr>
        <w:t>ің депутаттық сауалым</w:t>
      </w:r>
      <w:r>
        <w:rPr>
          <w:rFonts w:ascii="Times New Roman" w:eastAsia="Calibri" w:hAnsi="Times New Roman" w:cs="Times New Roman"/>
          <w:color w:val="000000"/>
          <w:sz w:val="28"/>
          <w:szCs w:val="28"/>
          <w:lang w:val="kk-KZ"/>
        </w:rPr>
        <w:t>ыз</w:t>
      </w:r>
      <w:r w:rsidR="00340648">
        <w:rPr>
          <w:rFonts w:ascii="Times New Roman" w:eastAsia="Calibri" w:hAnsi="Times New Roman" w:cs="Times New Roman"/>
          <w:color w:val="000000"/>
          <w:sz w:val="28"/>
          <w:szCs w:val="28"/>
          <w:lang w:val="kk-KZ"/>
        </w:rPr>
        <w:t>да</w:t>
      </w:r>
      <w:r w:rsidRPr="00B50F23">
        <w:rPr>
          <w:rFonts w:ascii="Times New Roman" w:eastAsia="Calibri" w:hAnsi="Times New Roman" w:cs="Times New Roman"/>
          <w:color w:val="000000"/>
          <w:sz w:val="28"/>
          <w:szCs w:val="28"/>
          <w:lang w:val="kk-KZ"/>
        </w:rPr>
        <w:t>:</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color w:val="000000"/>
          <w:sz w:val="28"/>
          <w:szCs w:val="28"/>
          <w:shd w:val="clear" w:color="auto" w:fill="FFFFFF"/>
          <w:lang w:val="kk-KZ"/>
        </w:rPr>
        <w:t xml:space="preserve">- Қазақстан Республикасы Президенті Қ.К.Тоқаевтың осы мәселе бойынша берген  тапсырмасын орындау барысы туралы ақпарат берулеріңізді </w:t>
      </w:r>
      <w:r w:rsidRPr="00B50F23">
        <w:rPr>
          <w:rFonts w:ascii="Times New Roman" w:eastAsia="Calibri" w:hAnsi="Times New Roman" w:cs="Times New Roman"/>
          <w:color w:val="000000"/>
          <w:sz w:val="28"/>
          <w:szCs w:val="28"/>
          <w:shd w:val="clear" w:color="auto" w:fill="FFFFFF"/>
          <w:lang w:val="kk-KZ"/>
        </w:rPr>
        <w:t xml:space="preserve">және осы саладағы халықаралық конвенцияларға қосылу және имплементациялау бойынша заңнамалық ұсыныстар  енгізулеріңізді; </w:t>
      </w: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r w:rsidRPr="00B50F23">
        <w:rPr>
          <w:rFonts w:ascii="Times New Roman" w:eastAsia="Calibri" w:hAnsi="Times New Roman" w:cs="Times New Roman"/>
          <w:color w:val="000000"/>
          <w:sz w:val="28"/>
          <w:szCs w:val="28"/>
          <w:lang w:val="kk-KZ"/>
        </w:rPr>
        <w:t>- Халықаралық тәжірибиені саралап, қылмыстық заңнама қолданысын талдап, балаларға қарсы жыныстық сипатта жасалған қылмыстың барлық түрілеріне қатысты жазаны қайта қарап, қатаңдату бойы</w:t>
      </w:r>
      <w:r w:rsidR="00340648">
        <w:rPr>
          <w:rFonts w:ascii="Times New Roman" w:eastAsia="Calibri" w:hAnsi="Times New Roman" w:cs="Times New Roman"/>
          <w:color w:val="000000"/>
          <w:sz w:val="28"/>
          <w:szCs w:val="28"/>
          <w:lang w:val="kk-KZ"/>
        </w:rPr>
        <w:t>нша ұсыныстар әзірлеуді сұраймыз</w:t>
      </w:r>
      <w:r w:rsidRPr="00B50F23">
        <w:rPr>
          <w:rFonts w:ascii="Times New Roman" w:eastAsia="Calibri" w:hAnsi="Times New Roman" w:cs="Times New Roman"/>
          <w:color w:val="000000"/>
          <w:sz w:val="28"/>
          <w:szCs w:val="28"/>
          <w:lang w:val="kk-KZ"/>
        </w:rPr>
        <w:t xml:space="preserve">. </w:t>
      </w:r>
    </w:p>
    <w:p w:rsidR="00B50F23" w:rsidRPr="00B50F23" w:rsidP="00B50F23">
      <w:pPr>
        <w:spacing w:after="0" w:line="240" w:lineRule="auto"/>
        <w:ind w:firstLine="851"/>
        <w:jc w:val="both"/>
        <w:rPr>
          <w:rFonts w:ascii="Times New Roman" w:eastAsia="Calibri" w:hAnsi="Times New Roman" w:cs="Times New Roman"/>
          <w:sz w:val="28"/>
          <w:szCs w:val="28"/>
          <w:lang w:val="kk-KZ"/>
        </w:rPr>
      </w:pPr>
      <w:r w:rsidRPr="00B50F23">
        <w:rPr>
          <w:rFonts w:ascii="Times New Roman" w:eastAsia="Calibri" w:hAnsi="Times New Roman" w:cs="Times New Roman"/>
          <w:sz w:val="28"/>
          <w:szCs w:val="28"/>
          <w:lang w:val="kk-KZ"/>
        </w:rPr>
        <w:t>«Қазақстан Республикасының Парламенті және оның депутаттарының мәртебесі туралы» Конституциялық заңның 27-бабына сәйкес заңда белгіленген мерзім</w:t>
      </w:r>
      <w:r w:rsidR="00480A09">
        <w:rPr>
          <w:rFonts w:ascii="Times New Roman" w:eastAsia="Calibri" w:hAnsi="Times New Roman" w:cs="Times New Roman"/>
          <w:sz w:val="28"/>
          <w:szCs w:val="28"/>
          <w:lang w:val="kk-KZ"/>
        </w:rPr>
        <w:t>де жазбаша жауап беруді сұраймыз</w:t>
      </w:r>
      <w:r w:rsidRPr="00B50F23">
        <w:rPr>
          <w:rFonts w:ascii="Times New Roman" w:eastAsia="Calibri" w:hAnsi="Times New Roman" w:cs="Times New Roman"/>
          <w:sz w:val="28"/>
          <w:szCs w:val="28"/>
          <w:lang w:val="kk-KZ"/>
        </w:rPr>
        <w:t>.</w:t>
      </w:r>
    </w:p>
    <w:p w:rsidR="00B50F23" w:rsidRPr="00B50F23" w:rsidP="00B50F23">
      <w:pPr>
        <w:spacing w:after="0" w:line="240" w:lineRule="auto"/>
        <w:ind w:firstLine="851"/>
        <w:jc w:val="both"/>
        <w:rPr>
          <w:rFonts w:ascii="Times New Roman" w:eastAsia="Calibri" w:hAnsi="Times New Roman" w:cs="Times New Roman"/>
          <w:sz w:val="28"/>
          <w:szCs w:val="28"/>
          <w:lang w:val="kk-KZ"/>
        </w:rPr>
      </w:pPr>
    </w:p>
    <w:p w:rsidR="00B50F23" w:rsidRPr="00B50F23" w:rsidP="00B50F23">
      <w:pPr>
        <w:spacing w:after="0" w:line="240" w:lineRule="auto"/>
        <w:ind w:firstLine="708"/>
        <w:jc w:val="both"/>
        <w:rPr>
          <w:rFonts w:ascii="Times New Roman" w:eastAsia="Calibri" w:hAnsi="Times New Roman" w:cs="Times New Roman"/>
          <w:color w:val="000000"/>
          <w:sz w:val="28"/>
          <w:szCs w:val="28"/>
          <w:shd w:val="clear" w:color="auto" w:fill="FFFFFF"/>
          <w:lang w:val="kk-KZ"/>
        </w:rPr>
      </w:pPr>
    </w:p>
    <w:p w:rsidR="00B50F23" w:rsidRPr="00B50F23" w:rsidP="00B50F23">
      <w:pPr>
        <w:spacing w:after="0" w:line="240" w:lineRule="auto"/>
        <w:ind w:firstLine="708"/>
        <w:jc w:val="right"/>
        <w:rPr>
          <w:rFonts w:ascii="Times New Roman" w:eastAsia="Calibri" w:hAnsi="Times New Roman" w:cs="Times New Roman"/>
          <w:b/>
          <w:sz w:val="28"/>
          <w:szCs w:val="28"/>
          <w:lang w:val="kk-KZ"/>
        </w:rPr>
      </w:pPr>
    </w:p>
    <w:p w:rsidR="00B50F23" w:rsidP="00B50F23">
      <w:pPr>
        <w:spacing w:after="0" w:line="240" w:lineRule="auto"/>
        <w:ind w:firstLine="708"/>
        <w:jc w:val="right"/>
        <w:rPr>
          <w:rFonts w:ascii="Times New Roman" w:eastAsia="Calibri" w:hAnsi="Times New Roman" w:cs="Times New Roman"/>
          <w:b/>
          <w:sz w:val="28"/>
          <w:szCs w:val="28"/>
          <w:lang w:val="kk-KZ"/>
        </w:rPr>
      </w:pPr>
      <w:r w:rsidRPr="00B50F23">
        <w:rPr>
          <w:rFonts w:ascii="Times New Roman" w:eastAsia="Calibri" w:hAnsi="Times New Roman" w:cs="Times New Roman"/>
          <w:b/>
          <w:sz w:val="28"/>
          <w:szCs w:val="28"/>
          <w:lang w:val="kk-KZ"/>
        </w:rPr>
        <w:t xml:space="preserve">Д. НҰРЖІГІТОВА </w:t>
      </w:r>
    </w:p>
    <w:p w:rsidR="001C18D7" w:rsidP="00B50F23">
      <w:pPr>
        <w:spacing w:after="0" w:line="240" w:lineRule="auto"/>
        <w:ind w:firstLine="708"/>
        <w:jc w:val="right"/>
        <w:rPr>
          <w:rFonts w:ascii="Times New Roman" w:eastAsia="Calibri" w:hAnsi="Times New Roman" w:cs="Times New Roman"/>
          <w:b/>
          <w:sz w:val="28"/>
          <w:szCs w:val="28"/>
          <w:lang w:val="kk-KZ"/>
        </w:rPr>
      </w:pPr>
    </w:p>
    <w:p w:rsidR="001C18D7" w:rsidRPr="00B50F23" w:rsidP="00B50F23">
      <w:pPr>
        <w:spacing w:after="0" w:line="240" w:lineRule="auto"/>
        <w:ind w:firstLine="708"/>
        <w:jc w:val="right"/>
        <w:rPr>
          <w:rFonts w:ascii="Times New Roman" w:eastAsia="Times New Roman" w:hAnsi="Times New Roman" w:cs="Times New Roman"/>
          <w:b/>
          <w:sz w:val="28"/>
          <w:szCs w:val="28"/>
          <w:lang w:val="kk-KZ" w:eastAsia="ru-RU"/>
        </w:rPr>
      </w:pPr>
      <w:r>
        <w:rPr>
          <w:rFonts w:ascii="Times New Roman" w:eastAsia="Calibri" w:hAnsi="Times New Roman" w:cs="Times New Roman"/>
          <w:b/>
          <w:sz w:val="28"/>
          <w:szCs w:val="28"/>
          <w:lang w:val="kk-KZ"/>
        </w:rPr>
        <w:t xml:space="preserve">В. ВОЛКОВ </w:t>
      </w:r>
    </w:p>
    <w:p w:rsidR="003D1BBF">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CE4C9A">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E86FF5">
      <w:pPr>
        <w:spacing w:after="0" w:line="240" w:lineRule="auto"/>
        <w:ind w:firstLine="708"/>
        <w:contextualSpacing/>
        <w:jc w:val="right"/>
        <w:rPr>
          <w:rFonts w:ascii="Times New Roman" w:hAnsi="Times New Roman" w:cs="Times New Roman"/>
          <w:b/>
          <w:color w:val="000000"/>
          <w:sz w:val="28"/>
          <w:szCs w:val="28"/>
          <w:shd w:val="clear" w:color="auto" w:fill="FFFFFF"/>
        </w:rPr>
      </w:pPr>
    </w:p>
    <w:p w:rsidR="00E86FF5" w:rsidRPr="00E86FF5" w:rsidP="00E86FF5">
      <w:pPr>
        <w:spacing w:after="0" w:line="240" w:lineRule="auto"/>
        <w:contextualSpacing/>
        <w:rPr>
          <w:rFonts w:ascii="Times New Roman" w:hAnsi="Times New Roman" w:cs="Times New Roman"/>
          <w:color w:val="0C0000"/>
          <w:sz w:val="20"/>
          <w:szCs w:val="28"/>
          <w:shd w:val="clear" w:color="auto" w:fill="FFFFFF"/>
        </w:rPr>
      </w:pPr>
      <w:r>
        <w:rPr>
          <w:rFonts w:ascii="Times New Roman" w:hAnsi="Times New Roman" w:cs="Times New Roman"/>
          <w:b/>
          <w:color w:val="0C0000"/>
          <w:sz w:val="20"/>
          <w:szCs w:val="28"/>
          <w:shd w:val="clear" w:color="auto" w:fill="FFFFFF"/>
        </w:rPr>
        <w:t>Результаты согласования</w:t>
      </w:r>
      <w:r>
        <w:rPr>
          <w:rFonts w:ascii="Times New Roman" w:hAnsi="Times New Roman" w:cs="Times New Roman"/>
          <w:b/>
          <w:color w:val="0C0000"/>
          <w:sz w:val="20"/>
          <w:szCs w:val="28"/>
          <w:shd w:val="clear" w:color="auto" w:fill="FFFFFF"/>
        </w:rPr>
        <w:br/>
      </w:r>
      <w:r>
        <w:rPr>
          <w:rFonts w:ascii="Times New Roman" w:hAnsi="Times New Roman" w:cs="Times New Roman"/>
          <w:color w:val="0C0000"/>
          <w:sz w:val="20"/>
          <w:szCs w:val="28"/>
          <w:shd w:val="clear" w:color="auto" w:fill="FFFFFF"/>
        </w:rPr>
        <w:t>24.09.2020 17:22:24: Волков В. В. (Комитет по конституционному законодательству, судебной системе и правоохранительным органам) - - cогласовано без замечаний</w:t>
      </w:r>
      <w:r>
        <w:rPr>
          <w:rFonts w:ascii="Times New Roman" w:hAnsi="Times New Roman" w:cs="Times New Roman"/>
          <w:color w:val="0C0000"/>
          <w:sz w:val="20"/>
          <w:szCs w:val="28"/>
          <w:shd w:val="clear" w:color="auto" w:fill="FFFFFF"/>
        </w:rPr>
        <w:br/>
        <w:t>24.09.2020 17:23:27: Нуржигитова Д. О. (Комитет по международным отношениям, обороне и безопасности) - - cогласовано без замечаний</w:t>
      </w:r>
      <w:r>
        <w:rPr>
          <w:rFonts w:ascii="Times New Roman" w:hAnsi="Times New Roman" w:cs="Times New Roman"/>
          <w:color w:val="0C0000"/>
          <w:sz w:val="20"/>
          <w:szCs w:val="28"/>
          <w:shd w:val="clear" w:color="auto" w:fill="FFFFFF"/>
        </w:rPr>
        <w:br/>
        <w:t>24.09.2020 17:24:33: Сарсембаев Е. Ж. (Отдел по взаимодействию с Комитетом по международным отношениям, обороне и безопасности) - - cогласовано без замечаний</w:t>
      </w:r>
      <w:r>
        <w:rPr>
          <w:rFonts w:ascii="Times New Roman" w:hAnsi="Times New Roman" w:cs="Times New Roman"/>
          <w:color w:val="0C0000"/>
          <w:sz w:val="20"/>
          <w:szCs w:val="28"/>
          <w:shd w:val="clear" w:color="auto" w:fill="FFFFFF"/>
        </w:rPr>
        <w:br/>
        <w:t>24.09.2020 17:25:27: Уакпаев М. С. (Руководство Аппарата Сената) - - cогласовано без замечаний</w:t>
      </w:r>
      <w:r>
        <w:rPr>
          <w:rFonts w:ascii="Times New Roman" w:hAnsi="Times New Roman" w:cs="Times New Roman"/>
          <w:color w:val="0C0000"/>
          <w:sz w:val="20"/>
          <w:szCs w:val="28"/>
          <w:shd w:val="clear" w:color="auto" w:fill="FFFFFF"/>
        </w:rPr>
        <w:br/>
        <w:t>24.09.2020 17:29:44: Агиса Б. А. (Общий отдел) - - cогласовано без замечаний</w:t>
      </w:r>
      <w:r>
        <w:rPr>
          <w:rFonts w:ascii="Times New Roman" w:hAnsi="Times New Roman" w:cs="Times New Roman"/>
          <w:color w:val="0C0000"/>
          <w:sz w:val="20"/>
          <w:szCs w:val="28"/>
          <w:shd w:val="clear" w:color="auto" w:fill="FFFFFF"/>
        </w:rPr>
        <w:br/>
        <w:t>24.09.2020 17:35:05: Данабеков О. К. (Руководство Аппарата Сената) - - cогласовано без замечаний</w:t>
      </w:r>
      <w:r>
        <w:rPr>
          <w:rFonts w:ascii="Times New Roman" w:hAnsi="Times New Roman" w:cs="Times New Roman"/>
          <w:color w:val="0C0000"/>
          <w:sz w:val="20"/>
          <w:szCs w:val="28"/>
          <w:shd w:val="clear" w:color="auto" w:fill="FFFFFF"/>
        </w:rPr>
        <w:br/>
      </w:r>
      <w:r>
        <w:rPr>
          <w:rFonts w:ascii="Times New Roman" w:hAnsi="Times New Roman" w:cs="Times New Roman"/>
          <w:b/>
          <w:color w:val="0C0000"/>
          <w:sz w:val="20"/>
          <w:szCs w:val="28"/>
          <w:shd w:val="clear" w:color="auto" w:fill="FFFFFF"/>
        </w:rPr>
        <w:t>Результат подписания</w:t>
      </w:r>
      <w:r>
        <w:rPr>
          <w:rFonts w:ascii="Times New Roman" w:hAnsi="Times New Roman" w:cs="Times New Roman"/>
          <w:b/>
          <w:color w:val="0C0000"/>
          <w:sz w:val="20"/>
          <w:szCs w:val="28"/>
          <w:shd w:val="clear" w:color="auto" w:fill="FFFFFF"/>
        </w:rPr>
        <w:br/>
      </w:r>
      <w:r>
        <w:rPr>
          <w:rFonts w:ascii="Times New Roman" w:hAnsi="Times New Roman" w:cs="Times New Roman"/>
          <w:color w:val="0C0000"/>
          <w:sz w:val="20"/>
          <w:szCs w:val="28"/>
          <w:shd w:val="clear" w:color="auto" w:fill="FFFFFF"/>
        </w:rPr>
        <w:t>24.09.2020 17:33:52 Ракишева А. Г.. Подписано</w:t>
      </w:r>
      <w:r>
        <w:rPr>
          <w:rFonts w:ascii="Times New Roman" w:hAnsi="Times New Roman" w:cs="Times New Roman"/>
          <w:color w:val="0C0000"/>
          <w:sz w:val="20"/>
          <w:szCs w:val="28"/>
          <w:shd w:val="clear" w:color="auto" w:fill="FFFFFF"/>
        </w:rPr>
        <w:br/>
      </w:r>
      <w:bookmarkStart w:id="0" w:name="_GoBack"/>
      <w:bookmarkEnd w:id="0"/>
    </w:p>
    <w:sectPr w:rsidSect="00DD61A8">
      <w:headerReference w:type="default" r:id="rId7"/>
      <w:footerReference w:type="default" r:id="rId8"/>
      <w:pgSz w:w="11906" w:h="16838"/>
      <w:pgMar w:top="1276"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6FF5">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-8968232</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86FF5" w:rsidRPr="00E86FF5">
                          <w:pPr>
                            <w:rPr>
                              <w:rFonts w:ascii="Times New Roman" w:hAnsi="Times New Roman" w:cs="Times New Roman"/>
                              <w:color w:val="0C0000"/>
                              <w:sz w:val="14"/>
                            </w:rPr>
                          </w:pPr>
                          <w:r>
                            <w:rPr>
                              <w:rFonts w:ascii="Times New Roman" w:hAnsi="Times New Roman" w:cs="Times New Roman"/>
                              <w:color w:val="0C0000"/>
                              <w:sz w:val="14"/>
                            </w:rPr>
                            <w:t xml:space="preserve">24.09.2020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6.15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E86FF5" w:rsidRPr="00E86FF5">
                    <w:pPr>
                      <w:rPr>
                        <w:rFonts w:ascii="Times New Roman" w:hAnsi="Times New Roman" w:cs="Times New Roman"/>
                        <w:color w:val="0C0000"/>
                        <w:sz w:val="14"/>
                      </w:rPr>
                    </w:pPr>
                    <w:r>
                      <w:rPr>
                        <w:rFonts w:ascii="Times New Roman" w:hAnsi="Times New Roman" w:cs="Times New Roman"/>
                        <w:color w:val="0C0000"/>
                        <w:sz w:val="14"/>
                      </w:rPr>
                      <w:t xml:space="preserve">24.09.2020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92266536"/>
      <w:docPartObj>
        <w:docPartGallery w:val="Page Numbers (Top of Page)"/>
        <w:docPartUnique/>
      </w:docPartObj>
    </w:sdtPr>
    <w:sdtContent>
      <w:p w:rsidR="003D1BBF">
        <w:pPr>
          <w:pStyle w:val="Header"/>
          <w:jc w:val="center"/>
        </w:pPr>
        <w:r>
          <w:fldChar w:fldCharType="begin"/>
        </w:r>
        <w:r>
          <w:instrText>PAGE   \* MERGEFORMAT</w:instrText>
        </w:r>
        <w:r>
          <w:fldChar w:fldCharType="separate"/>
        </w:r>
        <w:r w:rsidR="00E86FF5">
          <w:rPr>
            <w:noProof/>
          </w:rPr>
          <w:t>4</w:t>
        </w:r>
        <w:r>
          <w:fldChar w:fldCharType="end"/>
        </w:r>
      </w:p>
    </w:sdtContent>
  </w:sdt>
  <w:p w:rsidR="003D1BBF">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22z5eVTTjsQciirqlcO3yDNb8shZe80525tfq/gLJOOlMhwJ2dHyr4RbtLs06XBVHTmcHBpZhoAT&#10;0dDf3jXLoA==&#10;" w:salt="0z3WC76/n68alsdUWrKsqg==&#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56" w:lineRule="auto"/>
    </w:pPr>
  </w:style>
  <w:style w:type="paragraph" w:styleId="Heading1">
    <w:name w:val="heading 1"/>
    <w:basedOn w:val="Normal"/>
    <w:link w:val="1"/>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pPr>
      <w:tabs>
        <w:tab w:val="center" w:pos="4677"/>
        <w:tab w:val="right" w:pos="9355"/>
      </w:tabs>
      <w:spacing w:after="0" w:line="240" w:lineRule="auto"/>
    </w:pPr>
    <w:rPr>
      <w:rFonts w:ascii="Times New Roman" w:hAnsi="Times New Roman"/>
      <w:sz w:val="28"/>
    </w:rPr>
  </w:style>
  <w:style w:type="character" w:customStyle="1" w:styleId="a">
    <w:name w:val="Верхний колонтитул Знак"/>
    <w:basedOn w:val="DefaultParagraphFont"/>
    <w:link w:val="Header"/>
    <w:uiPriority w:val="99"/>
    <w:rPr>
      <w:rFonts w:ascii="Times New Roman" w:hAnsi="Times New Roman"/>
      <w:sz w:val="28"/>
    </w:rPr>
  </w:style>
  <w:style w:type="paragraph" w:styleId="Footer">
    <w:name w:val="footer"/>
    <w:basedOn w:val="Normal"/>
    <w:link w:val="a0"/>
    <w:uiPriority w:val="99"/>
    <w:unhideWhenUsed/>
    <w:pPr>
      <w:tabs>
        <w:tab w:val="center" w:pos="4677"/>
        <w:tab w:val="right" w:pos="9355"/>
      </w:tabs>
      <w:spacing w:after="0" w:line="240" w:lineRule="auto"/>
    </w:pPr>
    <w:rPr>
      <w:rFonts w:ascii="Times New Roman" w:hAnsi="Times New Roman"/>
      <w:sz w:val="28"/>
    </w:rPr>
  </w:style>
  <w:style w:type="character" w:customStyle="1" w:styleId="a0">
    <w:name w:val="Нижний колонтитул Знак"/>
    <w:basedOn w:val="DefaultParagraphFont"/>
    <w:link w:val="Footer"/>
    <w:uiPriority w:val="99"/>
    <w:rPr>
      <w:rFonts w:ascii="Times New Roman" w:hAnsi="Times New Roman"/>
      <w:sz w:val="28"/>
    </w:rPr>
  </w:style>
  <w:style w:type="character" w:styleId="Emphasis">
    <w:name w:val="Emphasis"/>
    <w:basedOn w:val="DefaultParagraphFont"/>
    <w:uiPriority w:val="20"/>
    <w:qFormat/>
    <w:rPr>
      <w:i/>
      <w:iCs/>
    </w:rPr>
  </w:style>
  <w:style w:type="paragraph" w:styleId="NoSpacing">
    <w:name w:val="No Spacing"/>
    <w:uiPriority w:val="1"/>
    <w:qFormat/>
    <w:pPr>
      <w:spacing w:after="0" w:line="240" w:lineRule="auto"/>
    </w:pPr>
  </w:style>
  <w:style w:type="character" w:styleId="Hyperlink">
    <w:name w:val="Hyperlink"/>
    <w:basedOn w:val="DefaultParagraphFont"/>
    <w:uiPriority w:val="99"/>
    <w:semiHidden/>
    <w:unhideWhenUsed/>
    <w:rPr>
      <w:color w:val="0000FF"/>
      <w:u w:val="single"/>
    </w:rPr>
  </w:style>
  <w:style w:type="paragraph" w:styleId="FootnoteText">
    <w:name w:val="footnote text"/>
    <w:basedOn w:val="Normal"/>
    <w:link w:val="a1"/>
    <w:uiPriority w:val="99"/>
    <w:semiHidden/>
    <w:unhideWhenUsed/>
    <w:pPr>
      <w:spacing w:after="0" w:line="240" w:lineRule="auto"/>
    </w:pPr>
    <w:rPr>
      <w:sz w:val="20"/>
      <w:szCs w:val="20"/>
      <w:lang w:val="kk-KZ"/>
    </w:rPr>
  </w:style>
  <w:style w:type="character" w:customStyle="1" w:styleId="a1">
    <w:name w:val="Текст сноски Знак"/>
    <w:basedOn w:val="DefaultParagraphFont"/>
    <w:link w:val="FootnoteText"/>
    <w:uiPriority w:val="99"/>
    <w:semiHidden/>
    <w:rPr>
      <w:sz w:val="20"/>
      <w:szCs w:val="20"/>
      <w:lang w:val="kk-KZ"/>
    </w:rPr>
  </w:style>
  <w:style w:type="character" w:styleId="FootnoteReference">
    <w:name w:val="footnote reference"/>
    <w:basedOn w:val="DefaultParagraphFont"/>
    <w:uiPriority w:val="99"/>
    <w:semiHidden/>
    <w:unhideWhenUsed/>
    <w:rPr>
      <w:vertAlign w:val="superscript"/>
    </w:rPr>
  </w:style>
  <w:style w:type="character" w:styleId="Strong">
    <w:name w:val="Strong"/>
    <w:basedOn w:val="DefaultParagraphFont"/>
    <w:uiPriority w:val="22"/>
    <w:qFormat/>
    <w:rPr>
      <w:b/>
      <w:bCs/>
    </w:rPr>
  </w:style>
  <w:style w:type="paragraph" w:styleId="BalloonText">
    <w:name w:val="Balloon Text"/>
    <w:basedOn w:val="Normal"/>
    <w:link w:val="a2"/>
    <w:uiPriority w:val="99"/>
    <w:semiHidden/>
    <w:unhideWhenUsed/>
    <w:pPr>
      <w:spacing w:after="0" w:line="240" w:lineRule="auto"/>
    </w:pPr>
    <w:rPr>
      <w:rFonts w:ascii="Segoe UI" w:hAnsi="Segoe UI" w:cs="Segoe UI"/>
      <w:sz w:val="18"/>
      <w:szCs w:val="18"/>
    </w:rPr>
  </w:style>
  <w:style w:type="character" w:customStyle="1" w:styleId="a2">
    <w:name w:val="Текст выноски Знак"/>
    <w:basedOn w:val="DefaultParagraphFont"/>
    <w:link w:val="BalloonText"/>
    <w:uiPriority w:val="99"/>
    <w:semiHidden/>
    <w:rPr>
      <w:rFonts w:ascii="Segoe UI" w:hAnsi="Segoe UI" w:cs="Segoe UI"/>
      <w:sz w:val="18"/>
      <w:szCs w:val="18"/>
    </w:rPr>
  </w:style>
  <w:style w:type="character" w:customStyle="1" w:styleId="1">
    <w:name w:val="Заголовок 1 Знак"/>
    <w:basedOn w:val="DefaultParagraphFont"/>
    <w:link w:val="Heading1"/>
    <w:uiPriority w:val="9"/>
    <w:rPr>
      <w:rFonts w:ascii="Times New Roman" w:eastAsia="Times New Roman" w:hAnsi="Times New Roman" w:cs="Times New Roman"/>
      <w:b/>
      <w:bCs/>
      <w:kern w:val="36"/>
      <w:sz w:val="48"/>
      <w:szCs w:val="48"/>
      <w:lang w:eastAsia="ru-RU"/>
    </w:rPr>
  </w:style>
  <w:style w:type="paragraph" w:styleId="HTMLPreformatted">
    <w:name w:val="HTML Preformatted"/>
    <w:basedOn w:val="Normal"/>
    <w:link w:val="HTML"/>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
    <w:name w:val="Стандартный HTML Знак"/>
    <w:basedOn w:val="DefaultParagraphFont"/>
    <w:link w:val="HTMLPreformatted"/>
    <w:uiPriority w:val="99"/>
    <w:semiHidden/>
    <w:rPr>
      <w:rFonts w:ascii="Courier New" w:eastAsia="Times New Roman" w:hAnsi="Courier New" w:cs="Courier New"/>
      <w:sz w:val="20"/>
      <w:szCs w:val="20"/>
      <w:lang w:eastAsia="ru-RU"/>
    </w:rPr>
  </w:style>
  <w:style w:type="character" w:customStyle="1" w:styleId="translation-word">
    <w:name w:val="translation-wor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A1207-7005-4A44-9693-FCE87237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751</Words>
  <Characters>4281</Characters>
  <Application>Microsoft Office Word</Application>
  <DocSecurity>8</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18</cp:revision>
</cp:coreProperties>
</file>