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1944E6" w:rsidRPr="004912BD" w:rsidP="001944E6">
      <w:pPr>
        <w:tabs>
          <w:tab w:val="left" w:pos="5812"/>
          <w:tab w:val="left" w:pos="6663"/>
        </w:tabs>
        <w:rPr>
          <w:b/>
          <w:sz w:val="28"/>
          <w:szCs w:val="28"/>
          <w:lang w:val="kk-KZ"/>
        </w:rPr>
      </w:pPr>
      <w:r w:rsidRPr="008E7431">
        <w:rPr>
          <w:noProof/>
        </w:rPr>
        <w:drawing>
          <wp:inline distT="0" distB="0" distL="0" distR="0">
            <wp:extent cx="6115685" cy="17919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1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CB5" w:rsidP="00F95CB5">
      <w:pPr>
        <w:tabs>
          <w:tab w:val="left" w:pos="5812"/>
          <w:tab w:val="left" w:pos="6663"/>
        </w:tabs>
        <w:rPr>
          <w:b/>
          <w:sz w:val="28"/>
          <w:szCs w:val="28"/>
          <w:lang w:val="kk-KZ"/>
        </w:rPr>
      </w:pPr>
    </w:p>
    <w:p w:rsidR="00F95CB5" w:rsidP="00F95CB5">
      <w:pPr>
        <w:tabs>
          <w:tab w:val="left" w:pos="5812"/>
          <w:tab w:val="left" w:pos="6663"/>
        </w:tabs>
        <w:rPr>
          <w:b/>
          <w:sz w:val="28"/>
          <w:szCs w:val="28"/>
          <w:lang w:val="kk-KZ"/>
        </w:rPr>
      </w:pPr>
    </w:p>
    <w:p w:rsidR="003D74FB" w:rsidRPr="004912BD" w:rsidP="00F95CB5">
      <w:pPr>
        <w:tabs>
          <w:tab w:val="left" w:pos="5812"/>
          <w:tab w:val="left" w:pos="6663"/>
        </w:tabs>
        <w:ind w:left="5529"/>
        <w:jc w:val="center"/>
        <w:rPr>
          <w:b/>
          <w:sz w:val="28"/>
          <w:szCs w:val="28"/>
          <w:lang w:val="kk-KZ"/>
        </w:rPr>
      </w:pPr>
      <w:r w:rsidRPr="004912BD">
        <w:rPr>
          <w:b/>
          <w:sz w:val="28"/>
          <w:szCs w:val="28"/>
          <w:lang w:val="kk-KZ"/>
        </w:rPr>
        <w:t>Қазақстан Республикасы</w:t>
      </w:r>
    </w:p>
    <w:p w:rsidR="003D74FB" w:rsidRPr="004912BD" w:rsidP="00F95CB5">
      <w:pPr>
        <w:tabs>
          <w:tab w:val="left" w:pos="5812"/>
          <w:tab w:val="left" w:pos="6663"/>
        </w:tabs>
        <w:ind w:left="5529"/>
        <w:jc w:val="center"/>
        <w:rPr>
          <w:b/>
          <w:sz w:val="28"/>
          <w:szCs w:val="28"/>
          <w:lang w:val="kk-KZ"/>
        </w:rPr>
      </w:pPr>
      <w:r w:rsidRPr="004912BD">
        <w:rPr>
          <w:b/>
          <w:sz w:val="28"/>
          <w:szCs w:val="28"/>
          <w:lang w:val="kk-KZ"/>
        </w:rPr>
        <w:t>Парламент</w:t>
      </w:r>
      <w:r w:rsidRPr="004912BD" w:rsidR="001A0A8E">
        <w:rPr>
          <w:b/>
          <w:sz w:val="28"/>
          <w:szCs w:val="28"/>
          <w:lang w:val="kk-KZ"/>
        </w:rPr>
        <w:t>і Сенатының д</w:t>
      </w:r>
      <w:r w:rsidRPr="004912BD">
        <w:rPr>
          <w:b/>
          <w:sz w:val="28"/>
          <w:szCs w:val="28"/>
          <w:lang w:val="kk-KZ"/>
        </w:rPr>
        <w:t>епутаттарына</w:t>
      </w:r>
    </w:p>
    <w:p w:rsidR="003D74FB" w:rsidRPr="004912BD" w:rsidP="00F95CB5">
      <w:pPr>
        <w:tabs>
          <w:tab w:val="left" w:pos="5812"/>
          <w:tab w:val="left" w:pos="6663"/>
        </w:tabs>
        <w:ind w:left="5529"/>
        <w:jc w:val="center"/>
        <w:rPr>
          <w:i/>
          <w:sz w:val="28"/>
          <w:szCs w:val="28"/>
          <w:lang w:val="kk-KZ"/>
        </w:rPr>
      </w:pPr>
      <w:r w:rsidRPr="004912BD">
        <w:rPr>
          <w:i/>
          <w:sz w:val="28"/>
          <w:szCs w:val="28"/>
          <w:lang w:val="kk-KZ"/>
        </w:rPr>
        <w:t>(тізім бойынша)</w:t>
      </w:r>
    </w:p>
    <w:p w:rsidR="00AC62EC" w:rsidRPr="004912BD" w:rsidP="009A6696">
      <w:pPr>
        <w:rPr>
          <w:sz w:val="28"/>
          <w:szCs w:val="28"/>
          <w:lang w:val="kk-KZ"/>
        </w:rPr>
      </w:pPr>
    </w:p>
    <w:p w:rsidR="009D46EA" w:rsidRPr="004912BD" w:rsidP="009A6696">
      <w:pPr>
        <w:rPr>
          <w:sz w:val="28"/>
          <w:szCs w:val="28"/>
          <w:lang w:val="kk-KZ"/>
        </w:rPr>
      </w:pPr>
    </w:p>
    <w:p w:rsidR="00FC63ED" w:rsidRPr="004912BD" w:rsidP="00BE591D">
      <w:pPr>
        <w:ind w:left="720"/>
        <w:contextualSpacing/>
        <w:rPr>
          <w:i/>
          <w:lang w:val="kk-KZ"/>
        </w:rPr>
      </w:pPr>
      <w:r w:rsidRPr="004912BD">
        <w:rPr>
          <w:i/>
          <w:lang w:val="kk-KZ"/>
        </w:rPr>
        <w:t>2021 жылғы 7 маусымдағы № 16-13-42д/с</w:t>
      </w:r>
    </w:p>
    <w:p w:rsidR="00BE591D" w:rsidRPr="004912BD" w:rsidP="00F95CB5">
      <w:pPr>
        <w:contextualSpacing/>
        <w:rPr>
          <w:i/>
          <w:lang w:val="kk-KZ"/>
        </w:rPr>
      </w:pPr>
    </w:p>
    <w:p w:rsidR="009D46EA" w:rsidRPr="004912BD" w:rsidP="00C70EA2">
      <w:pPr>
        <w:tabs>
          <w:tab w:val="left" w:pos="1537"/>
        </w:tabs>
        <w:contextualSpacing/>
        <w:rPr>
          <w:sz w:val="28"/>
          <w:lang w:val="kk-KZ"/>
        </w:rPr>
      </w:pPr>
    </w:p>
    <w:p w:rsidR="00FC63ED" w:rsidRPr="004912BD" w:rsidP="00BE591D">
      <w:pPr>
        <w:ind w:left="720"/>
        <w:contextualSpacing/>
        <w:jc w:val="center"/>
        <w:rPr>
          <w:b/>
          <w:sz w:val="28"/>
          <w:szCs w:val="28"/>
          <w:lang w:val="kk-KZ"/>
        </w:rPr>
      </w:pPr>
      <w:r w:rsidRPr="004912BD">
        <w:rPr>
          <w:b/>
          <w:sz w:val="28"/>
          <w:szCs w:val="28"/>
          <w:lang w:val="kk-KZ"/>
        </w:rPr>
        <w:t>Құрметті депутаттар!</w:t>
      </w:r>
    </w:p>
    <w:p w:rsidR="004A3536" w:rsidRPr="004912BD" w:rsidP="009A6696">
      <w:pPr>
        <w:jc w:val="both"/>
        <w:rPr>
          <w:sz w:val="28"/>
          <w:szCs w:val="28"/>
          <w:lang w:val="kk-KZ"/>
        </w:rPr>
      </w:pPr>
    </w:p>
    <w:p w:rsidR="00FC63ED" w:rsidRPr="004912BD" w:rsidP="00FC63ED">
      <w:pPr>
        <w:ind w:firstLine="709"/>
        <w:jc w:val="both"/>
        <w:rPr>
          <w:sz w:val="28"/>
          <w:szCs w:val="28"/>
          <w:lang w:val="kk-KZ"/>
        </w:rPr>
      </w:pPr>
      <w:r w:rsidRPr="004912BD">
        <w:rPr>
          <w:sz w:val="28"/>
          <w:szCs w:val="28"/>
          <w:lang w:val="kk-KZ"/>
        </w:rPr>
        <w:t xml:space="preserve">Елдегі экологиялық ахуалдың жай-күйіне қатысты </w:t>
      </w:r>
      <w:r w:rsidR="00F95CB5">
        <w:rPr>
          <w:sz w:val="28"/>
          <w:szCs w:val="28"/>
          <w:lang w:val="kk-KZ"/>
        </w:rPr>
        <w:t>с</w:t>
      </w:r>
      <w:r w:rsidRPr="004912BD">
        <w:rPr>
          <w:sz w:val="28"/>
          <w:szCs w:val="28"/>
          <w:lang w:val="kk-KZ"/>
        </w:rPr>
        <w:t>із</w:t>
      </w:r>
      <w:r w:rsidRPr="004912BD" w:rsidR="001A0A8E">
        <w:rPr>
          <w:sz w:val="28"/>
          <w:szCs w:val="28"/>
          <w:lang w:val="kk-KZ"/>
        </w:rPr>
        <w:t>дер</w:t>
      </w:r>
      <w:r w:rsidRPr="004912BD">
        <w:rPr>
          <w:sz w:val="28"/>
          <w:szCs w:val="28"/>
          <w:lang w:val="kk-KZ"/>
        </w:rPr>
        <w:t>дің депутаттық сауал</w:t>
      </w:r>
      <w:r w:rsidRPr="004912BD" w:rsidR="001A0A8E">
        <w:rPr>
          <w:sz w:val="28"/>
          <w:szCs w:val="28"/>
          <w:lang w:val="kk-KZ"/>
        </w:rPr>
        <w:t xml:space="preserve">дарыңызды қарап, </w:t>
      </w:r>
      <w:r w:rsidR="00F95CB5">
        <w:rPr>
          <w:sz w:val="28"/>
          <w:szCs w:val="28"/>
          <w:lang w:val="kk-KZ"/>
        </w:rPr>
        <w:t>мынаны</w:t>
      </w:r>
      <w:r w:rsidRPr="004912BD">
        <w:rPr>
          <w:sz w:val="28"/>
          <w:szCs w:val="28"/>
          <w:lang w:val="kk-KZ"/>
        </w:rPr>
        <w:t xml:space="preserve"> хабарлаймын.</w:t>
      </w:r>
    </w:p>
    <w:p w:rsidR="00FC63ED" w:rsidRPr="004912BD" w:rsidP="00FC63ED">
      <w:pPr>
        <w:ind w:firstLine="709"/>
        <w:jc w:val="both"/>
        <w:rPr>
          <w:sz w:val="28"/>
          <w:szCs w:val="28"/>
          <w:lang w:val="kk-KZ"/>
        </w:rPr>
      </w:pPr>
      <w:r w:rsidRPr="004912BD">
        <w:rPr>
          <w:sz w:val="28"/>
          <w:szCs w:val="28"/>
          <w:lang w:val="kk-KZ"/>
        </w:rPr>
        <w:t>Жаңа Э</w:t>
      </w:r>
      <w:r w:rsidRPr="004912BD" w:rsidR="001A0A8E">
        <w:rPr>
          <w:sz w:val="28"/>
          <w:szCs w:val="28"/>
          <w:lang w:val="kk-KZ"/>
        </w:rPr>
        <w:t>кология</w:t>
      </w:r>
      <w:r w:rsidRPr="004912BD">
        <w:rPr>
          <w:sz w:val="28"/>
          <w:szCs w:val="28"/>
          <w:lang w:val="kk-KZ"/>
        </w:rPr>
        <w:t xml:space="preserve"> кодекс шеңберінде қоршаған ортаны қорғау саласындағы жауапкершілікті күшейту, халықаралық тәжірибе мен елдің техникалық және экономикалық мүмкіндіктері негізінде экологиялық реттеуді</w:t>
      </w:r>
      <w:r w:rsidRPr="004912BD" w:rsidR="001A0A8E">
        <w:rPr>
          <w:sz w:val="28"/>
          <w:szCs w:val="28"/>
          <w:lang w:val="kk-KZ"/>
        </w:rPr>
        <w:t>ң прогрессивті тетіктерін ен</w:t>
      </w:r>
      <w:r w:rsidR="00F95CB5">
        <w:rPr>
          <w:sz w:val="28"/>
          <w:szCs w:val="28"/>
          <w:lang w:val="kk-KZ"/>
        </w:rPr>
        <w:t>гізу</w:t>
      </w:r>
      <w:r w:rsidRPr="004912BD">
        <w:rPr>
          <w:sz w:val="28"/>
          <w:szCs w:val="28"/>
          <w:lang w:val="kk-KZ"/>
        </w:rPr>
        <w:t xml:space="preserve"> көзделген.</w:t>
      </w:r>
    </w:p>
    <w:p w:rsidR="00BE4121" w:rsidRPr="004912BD" w:rsidP="00BE4121">
      <w:pPr>
        <w:ind w:firstLine="709"/>
        <w:jc w:val="both"/>
        <w:rPr>
          <w:sz w:val="28"/>
          <w:szCs w:val="28"/>
          <w:lang w:val="kk-KZ"/>
        </w:rPr>
      </w:pPr>
      <w:r w:rsidRPr="004912BD">
        <w:rPr>
          <w:sz w:val="28"/>
          <w:szCs w:val="28"/>
          <w:lang w:val="kk-KZ"/>
        </w:rPr>
        <w:t>Халықаралық тәжірибе негізінде экологиялық реттеудің прогрессивті тетіктерін</w:t>
      </w:r>
      <w:r w:rsidRPr="004912BD" w:rsidR="001A0A8E">
        <w:rPr>
          <w:sz w:val="28"/>
          <w:szCs w:val="28"/>
          <w:lang w:val="kk-KZ"/>
        </w:rPr>
        <w:t xml:space="preserve">ің </w:t>
      </w:r>
      <w:r w:rsidR="00F95CB5">
        <w:rPr>
          <w:sz w:val="28"/>
          <w:szCs w:val="28"/>
          <w:lang w:val="kk-KZ"/>
        </w:rPr>
        <w:t>енгіз</w:t>
      </w:r>
      <w:r w:rsidRPr="004912BD" w:rsidR="001A0A8E">
        <w:rPr>
          <w:sz w:val="28"/>
          <w:szCs w:val="28"/>
          <w:lang w:val="kk-KZ"/>
        </w:rPr>
        <w:t>ілуімен</w:t>
      </w:r>
      <w:r w:rsidRPr="004912BD">
        <w:rPr>
          <w:sz w:val="28"/>
          <w:szCs w:val="28"/>
          <w:lang w:val="kk-KZ"/>
        </w:rPr>
        <w:t xml:space="preserve"> қазіргі экологиялық проблемалар</w:t>
      </w:r>
      <w:r w:rsidR="00F95CB5">
        <w:rPr>
          <w:sz w:val="28"/>
          <w:szCs w:val="28"/>
          <w:lang w:val="kk-KZ"/>
        </w:rPr>
        <w:t xml:space="preserve"> </w:t>
      </w:r>
      <w:r w:rsidRPr="004912BD">
        <w:rPr>
          <w:sz w:val="28"/>
          <w:szCs w:val="28"/>
          <w:lang w:val="kk-KZ"/>
        </w:rPr>
        <w:t>ме</w:t>
      </w:r>
      <w:r w:rsidRPr="004912BD" w:rsidR="001A0A8E">
        <w:rPr>
          <w:sz w:val="28"/>
          <w:szCs w:val="28"/>
          <w:lang w:val="kk-KZ"/>
        </w:rPr>
        <w:t>н ағымдағы ахуал</w:t>
      </w:r>
      <w:r w:rsidRPr="004912BD">
        <w:rPr>
          <w:sz w:val="28"/>
          <w:szCs w:val="28"/>
          <w:lang w:val="kk-KZ"/>
        </w:rPr>
        <w:t xml:space="preserve"> өзгереді, өйткені технологиялық процестерді жаңғыртудың арқасында қоршаған ортаға эмиссиялар азаяды.</w:t>
      </w:r>
    </w:p>
    <w:p w:rsidR="00BE4121" w:rsidRPr="004912BD" w:rsidP="00BE4121">
      <w:pPr>
        <w:ind w:firstLine="709"/>
        <w:jc w:val="both"/>
        <w:rPr>
          <w:sz w:val="28"/>
          <w:szCs w:val="28"/>
          <w:lang w:val="kk-KZ"/>
        </w:rPr>
      </w:pPr>
      <w:r w:rsidRPr="004912BD">
        <w:rPr>
          <w:sz w:val="28"/>
          <w:szCs w:val="28"/>
          <w:lang w:val="kk-KZ"/>
        </w:rPr>
        <w:t>Сонымен қатар, экологиялық ахуалды</w:t>
      </w:r>
      <w:r w:rsidRPr="004912BD">
        <w:rPr>
          <w:sz w:val="28"/>
          <w:szCs w:val="28"/>
          <w:lang w:val="kk-KZ"/>
        </w:rPr>
        <w:t xml:space="preserve"> жақсарту мақсатында Қазақстан Республикасы Президентінің 2013 жылғы 30 мамырдағы № 577 Жарлығы шеңберінде</w:t>
      </w:r>
      <w:r w:rsidRPr="004912BD">
        <w:rPr>
          <w:sz w:val="28"/>
          <w:szCs w:val="28"/>
          <w:lang w:val="kk-KZ"/>
        </w:rPr>
        <w:t xml:space="preserve"> Қазақстан Республикасының «жасыл экономикаға»</w:t>
      </w:r>
      <w:r w:rsidRPr="004912BD">
        <w:rPr>
          <w:sz w:val="28"/>
          <w:szCs w:val="28"/>
          <w:lang w:val="kk-KZ"/>
        </w:rPr>
        <w:t xml:space="preserve"> көшуі жөніндегі тұжырымдама іске асырылуда, сондай-</w:t>
      </w:r>
      <w:r w:rsidRPr="004912BD">
        <w:rPr>
          <w:sz w:val="28"/>
          <w:szCs w:val="28"/>
          <w:lang w:val="kk-KZ"/>
        </w:rPr>
        <w:t>ақ 2021</w:t>
      </w:r>
      <w:r w:rsidR="00F95CB5">
        <w:rPr>
          <w:sz w:val="28"/>
          <w:szCs w:val="28"/>
          <w:lang w:val="kk-KZ"/>
        </w:rPr>
        <w:t xml:space="preserve"> – </w:t>
      </w:r>
      <w:r w:rsidRPr="004912BD">
        <w:rPr>
          <w:sz w:val="28"/>
          <w:szCs w:val="28"/>
          <w:lang w:val="kk-KZ"/>
        </w:rPr>
        <w:t>2025 жылдарға арналған «Жасыл Қазақстан»</w:t>
      </w:r>
      <w:r w:rsidRPr="004912BD">
        <w:rPr>
          <w:sz w:val="28"/>
          <w:szCs w:val="28"/>
          <w:lang w:val="kk-KZ"/>
        </w:rPr>
        <w:t xml:space="preserve"> ұлттық жобасы әзірленуде, ол 6 негізгі бағыттан тұрады: су объектілерін сауықтыру, ауаның ластану деңгейін төмендету, қалдықтарды басқару, биоәртүрлілікті сақтау, энергия тиімділігі, экоқұрылым және экологиялық мәдениетті арттыру.</w:t>
      </w:r>
    </w:p>
    <w:p w:rsidR="00BE4121" w:rsidRPr="004912BD" w:rsidP="00BE4121">
      <w:pPr>
        <w:ind w:firstLine="709"/>
        <w:jc w:val="both"/>
        <w:rPr>
          <w:sz w:val="28"/>
          <w:szCs w:val="28"/>
          <w:lang w:val="kk-KZ"/>
        </w:rPr>
      </w:pPr>
      <w:r w:rsidRPr="004912BD">
        <w:rPr>
          <w:sz w:val="28"/>
          <w:szCs w:val="28"/>
          <w:lang w:val="kk-KZ"/>
        </w:rPr>
        <w:t>Бұдан басқа, «Nur Otan»</w:t>
      </w:r>
      <w:r w:rsidRPr="004912BD">
        <w:rPr>
          <w:sz w:val="28"/>
          <w:szCs w:val="28"/>
          <w:lang w:val="kk-KZ"/>
        </w:rPr>
        <w:t xml:space="preserve"> партиясының сайлауалды б</w:t>
      </w:r>
      <w:r w:rsidRPr="004912BD">
        <w:rPr>
          <w:sz w:val="28"/>
          <w:szCs w:val="28"/>
          <w:lang w:val="kk-KZ"/>
        </w:rPr>
        <w:t xml:space="preserve">ағдарламасын орындау жөніндегі </w:t>
      </w:r>
      <w:r w:rsidR="00F95CB5">
        <w:rPr>
          <w:sz w:val="28"/>
          <w:szCs w:val="28"/>
          <w:lang w:val="kk-KZ"/>
        </w:rPr>
        <w:t>ж</w:t>
      </w:r>
      <w:r w:rsidRPr="004912BD">
        <w:rPr>
          <w:sz w:val="28"/>
          <w:szCs w:val="28"/>
          <w:lang w:val="kk-KZ"/>
        </w:rPr>
        <w:t>ол картасы іске асырылуда, оның шеңберінде 6 қоқыс жағатын зауыт салу жоспарлануда.</w:t>
      </w:r>
    </w:p>
    <w:p w:rsidR="00BE4121" w:rsidRPr="004912BD" w:rsidP="00BE412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 ретте</w:t>
      </w:r>
      <w:r w:rsidRPr="004912BD" w:rsidR="001A0A8E">
        <w:rPr>
          <w:sz w:val="28"/>
          <w:szCs w:val="28"/>
          <w:lang w:val="kk-KZ"/>
        </w:rPr>
        <w:t xml:space="preserve"> </w:t>
      </w:r>
      <w:r w:rsidRPr="004912BD">
        <w:rPr>
          <w:sz w:val="28"/>
          <w:szCs w:val="28"/>
          <w:lang w:val="kk-KZ"/>
        </w:rPr>
        <w:t>депутаттық сауалға толық ақпаратты қосымшаға сәйкес жолдаймыз.</w:t>
      </w:r>
    </w:p>
    <w:p w:rsidR="00BE4121" w:rsidRPr="004912BD" w:rsidP="00BE412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Жалпы</w:t>
      </w:r>
      <w:r w:rsidRPr="004912BD">
        <w:rPr>
          <w:sz w:val="28"/>
          <w:szCs w:val="28"/>
          <w:lang w:val="kk-KZ"/>
        </w:rPr>
        <w:t xml:space="preserve"> экология мәселелері Үкіметтің тұрақты бақылауында.</w:t>
      </w:r>
    </w:p>
    <w:p w:rsidR="009D46EA" w:rsidRPr="004912BD" w:rsidP="00954D6E">
      <w:pPr>
        <w:pBdr>
          <w:bottom w:val="single" w:sz="4" w:space="10" w:color="FFFFFF"/>
        </w:pBdr>
        <w:ind w:firstLine="709"/>
        <w:jc w:val="both"/>
        <w:rPr>
          <w:sz w:val="28"/>
          <w:szCs w:val="28"/>
          <w:lang w:val="kk-KZ"/>
        </w:rPr>
      </w:pPr>
    </w:p>
    <w:p w:rsidR="00052546" w:rsidRPr="004912BD" w:rsidP="00954D6E">
      <w:pPr>
        <w:pBdr>
          <w:bottom w:val="single" w:sz="4" w:space="10" w:color="FFFFFF"/>
        </w:pBdr>
        <w:ind w:firstLine="709"/>
        <w:jc w:val="both"/>
        <w:rPr>
          <w:i/>
          <w:sz w:val="28"/>
          <w:szCs w:val="28"/>
          <w:lang w:val="kk-KZ"/>
        </w:rPr>
      </w:pPr>
      <w:r w:rsidRPr="004912BD">
        <w:rPr>
          <w:i/>
          <w:sz w:val="28"/>
          <w:szCs w:val="28"/>
          <w:lang w:val="kk-KZ"/>
        </w:rPr>
        <w:t>Қосымша 5 парақта.</w:t>
      </w:r>
    </w:p>
    <w:p w:rsidR="00954D6E" w:rsidRPr="00F95CB5" w:rsidP="00954D6E">
      <w:pPr>
        <w:pBdr>
          <w:bottom w:val="single" w:sz="4" w:space="10" w:color="FFFFFF"/>
        </w:pBdr>
        <w:ind w:firstLine="709"/>
        <w:jc w:val="both"/>
        <w:rPr>
          <w:sz w:val="28"/>
          <w:szCs w:val="28"/>
          <w:lang w:val="kk-KZ"/>
        </w:rPr>
      </w:pPr>
    </w:p>
    <w:p w:rsidR="009D46EA" w:rsidRPr="00F95CB5" w:rsidP="00954D6E">
      <w:pPr>
        <w:pBdr>
          <w:bottom w:val="single" w:sz="4" w:space="10" w:color="FFFFFF"/>
        </w:pBdr>
        <w:ind w:firstLine="709"/>
        <w:jc w:val="both"/>
        <w:rPr>
          <w:sz w:val="28"/>
          <w:szCs w:val="28"/>
          <w:lang w:val="kk-KZ"/>
        </w:rPr>
      </w:pPr>
    </w:p>
    <w:p w:rsidR="00954D6E" w:rsidRPr="004912BD" w:rsidP="00954D6E">
      <w:pPr>
        <w:pBdr>
          <w:bottom w:val="single" w:sz="4" w:space="10" w:color="FFFFFF"/>
        </w:pBdr>
        <w:ind w:firstLine="709"/>
        <w:jc w:val="right"/>
        <w:rPr>
          <w:b/>
          <w:sz w:val="28"/>
          <w:szCs w:val="28"/>
          <w:lang w:val="kk-KZ"/>
        </w:rPr>
      </w:pPr>
      <w:r w:rsidRPr="004912BD">
        <w:rPr>
          <w:b/>
          <w:sz w:val="28"/>
          <w:szCs w:val="28"/>
          <w:lang w:val="kk-KZ"/>
        </w:rPr>
        <w:t>А. Мамин</w:t>
      </w: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</w:p>
    <w:p w:rsidR="00954D6E" w:rsidRPr="00F95CB5" w:rsidP="00954D6E">
      <w:pPr>
        <w:pBdr>
          <w:bottom w:val="single" w:sz="4" w:space="10" w:color="FFFFFF"/>
        </w:pBdr>
        <w:ind w:firstLine="709"/>
        <w:rPr>
          <w:i/>
          <w:sz w:val="22"/>
          <w:szCs w:val="28"/>
          <w:lang w:val="kk-KZ"/>
        </w:rPr>
      </w:pPr>
      <w:r w:rsidRPr="00F95CB5">
        <w:rPr>
          <w:i/>
          <w:sz w:val="22"/>
          <w:szCs w:val="28"/>
          <w:lang w:val="kk-KZ"/>
        </w:rPr>
        <w:t>Мадиев М.С. 74-56-51</w:t>
      </w:r>
    </w:p>
    <w:p w:rsidR="0082678B" w:rsidP="0082678B">
      <w:pPr>
        <w:pStyle w:val="Default"/>
        <w:rPr>
          <w:b/>
          <w:bCs/>
          <w:sz w:val="28"/>
          <w:szCs w:val="28"/>
          <w:lang w:val="kk-KZ"/>
        </w:rPr>
      </w:pPr>
      <w:r w:rsidRPr="0082678B">
        <w:rPr>
          <w:b/>
          <w:bCs/>
          <w:sz w:val="28"/>
          <w:szCs w:val="28"/>
          <w:lang w:val="kk-KZ"/>
        </w:rPr>
        <w:t>Т</w:t>
      </w:r>
      <w:r>
        <w:rPr>
          <w:b/>
          <w:bCs/>
          <w:sz w:val="28"/>
          <w:szCs w:val="28"/>
          <w:lang w:val="kk-KZ"/>
        </w:rPr>
        <w:t>ізім:</w:t>
      </w:r>
    </w:p>
    <w:p w:rsidR="0082678B" w:rsidRPr="0082678B" w:rsidP="0082678B">
      <w:pPr>
        <w:pStyle w:val="Default"/>
        <w:rPr>
          <w:b/>
          <w:bCs/>
          <w:sz w:val="28"/>
          <w:szCs w:val="28"/>
          <w:lang w:val="kk-KZ"/>
        </w:rPr>
      </w:pPr>
      <w:bookmarkStart w:id="0" w:name="_GoBack"/>
      <w:bookmarkEnd w:id="0"/>
    </w:p>
    <w:p w:rsidR="0082678B" w:rsidRPr="0082678B" w:rsidP="0082678B">
      <w:pPr>
        <w:pStyle w:val="Default"/>
        <w:rPr>
          <w:sz w:val="28"/>
          <w:szCs w:val="28"/>
          <w:lang w:val="kk-KZ"/>
        </w:rPr>
      </w:pPr>
      <w:r w:rsidRPr="0082678B">
        <w:rPr>
          <w:bCs/>
          <w:sz w:val="28"/>
          <w:szCs w:val="28"/>
          <w:lang w:val="kk-KZ"/>
        </w:rPr>
        <w:t>Нұралиев</w:t>
      </w:r>
      <w:r w:rsidRPr="0082678B">
        <w:rPr>
          <w:bCs/>
          <w:sz w:val="28"/>
          <w:szCs w:val="28"/>
          <w:lang w:val="kk-KZ"/>
        </w:rPr>
        <w:t xml:space="preserve"> Ә</w:t>
      </w:r>
      <w:r w:rsidRPr="0082678B">
        <w:rPr>
          <w:bCs/>
          <w:sz w:val="28"/>
          <w:szCs w:val="28"/>
          <w:lang w:val="kk-KZ"/>
        </w:rPr>
        <w:t>.</w:t>
      </w:r>
    </w:p>
    <w:p w:rsidR="0082678B" w:rsidRPr="0082678B" w:rsidP="0082678B">
      <w:pPr>
        <w:pStyle w:val="Default"/>
        <w:rPr>
          <w:sz w:val="28"/>
          <w:szCs w:val="28"/>
          <w:lang w:val="kk-KZ"/>
        </w:rPr>
      </w:pPr>
      <w:r w:rsidRPr="0082678B">
        <w:rPr>
          <w:bCs/>
          <w:sz w:val="28"/>
          <w:szCs w:val="28"/>
          <w:lang w:val="kk-KZ"/>
        </w:rPr>
        <w:t>Күрішбаев</w:t>
      </w:r>
      <w:r w:rsidRPr="0082678B">
        <w:rPr>
          <w:bCs/>
          <w:sz w:val="28"/>
          <w:szCs w:val="28"/>
          <w:lang w:val="kk-KZ"/>
        </w:rPr>
        <w:t xml:space="preserve"> А</w:t>
      </w:r>
      <w:r>
        <w:rPr>
          <w:bCs/>
          <w:sz w:val="28"/>
          <w:szCs w:val="28"/>
          <w:lang w:val="kk-KZ"/>
        </w:rPr>
        <w:t>.</w:t>
      </w:r>
    </w:p>
    <w:p w:rsidR="0082678B" w:rsidRPr="0082678B" w:rsidP="0082678B">
      <w:pPr>
        <w:pStyle w:val="Default"/>
        <w:rPr>
          <w:sz w:val="28"/>
          <w:szCs w:val="28"/>
        </w:rPr>
      </w:pPr>
      <w:r w:rsidRPr="0082678B">
        <w:rPr>
          <w:bCs/>
          <w:sz w:val="28"/>
          <w:szCs w:val="28"/>
        </w:rPr>
        <w:t>Булавкина</w:t>
      </w:r>
      <w:r w:rsidRPr="0082678B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.</w:t>
      </w:r>
    </w:p>
    <w:p w:rsidR="0082678B" w:rsidRPr="0082678B" w:rsidP="0082678B">
      <w:pPr>
        <w:pStyle w:val="Default"/>
        <w:rPr>
          <w:sz w:val="28"/>
          <w:szCs w:val="28"/>
        </w:rPr>
      </w:pPr>
      <w:r w:rsidRPr="0082678B">
        <w:rPr>
          <w:bCs/>
          <w:sz w:val="28"/>
          <w:szCs w:val="28"/>
        </w:rPr>
        <w:t>Мусин</w:t>
      </w:r>
      <w:r w:rsidRPr="0082678B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.</w:t>
      </w:r>
    </w:p>
    <w:p w:rsidR="0082678B" w:rsidRPr="0082678B" w:rsidP="0082678B">
      <w:pPr>
        <w:pStyle w:val="Default"/>
        <w:rPr>
          <w:sz w:val="28"/>
          <w:szCs w:val="28"/>
        </w:rPr>
      </w:pPr>
      <w:r w:rsidRPr="0082678B">
        <w:rPr>
          <w:bCs/>
          <w:sz w:val="28"/>
          <w:szCs w:val="28"/>
        </w:rPr>
        <w:t>Жұмағазиев</w:t>
      </w:r>
      <w:r w:rsidRPr="0082678B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>.</w:t>
      </w:r>
    </w:p>
    <w:p w:rsidR="009A6696" w:rsidRPr="0082678B" w:rsidP="0082678B">
      <w:pPr>
        <w:pBdr>
          <w:bottom w:val="single" w:sz="4" w:space="10" w:color="FFFFFF"/>
        </w:pBdr>
        <w:rPr>
          <w:sz w:val="28"/>
          <w:szCs w:val="28"/>
          <w:lang w:val="kk-KZ"/>
        </w:rPr>
      </w:pPr>
      <w:r w:rsidRPr="0082678B">
        <w:rPr>
          <w:bCs/>
          <w:sz w:val="28"/>
          <w:szCs w:val="28"/>
        </w:rPr>
        <w:t>Дүйсембинов</w:t>
      </w:r>
      <w:r w:rsidRPr="0082678B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.</w:t>
      </w:r>
    </w:p>
    <w:sectPr w:rsidSect="009D46EA">
      <w:headerReference w:type="even" r:id="rId5"/>
      <w:headerReference w:type="default" r:id="rId6"/>
      <w:pgSz w:w="11900" w:h="16840"/>
      <w:pgMar w:top="1418" w:right="851" w:bottom="1418" w:left="1418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35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 w:rsidR="0059672D"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4A35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35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 w:rsidR="0059672D">
      <w:rPr>
        <w:color w:val="000000"/>
      </w:rPr>
      <w:instrText>PAGE</w:instrText>
    </w:r>
    <w:r>
      <w:rPr>
        <w:color w:val="000000"/>
      </w:rPr>
      <w:fldChar w:fldCharType="separate"/>
    </w:r>
    <w:r w:rsidR="0082678B">
      <w:rPr>
        <w:noProof/>
        <w:color w:val="000000"/>
      </w:rPr>
      <w:t>3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641450E"/>
    <w:multiLevelType w:val="hybridMultilevel"/>
    <w:tmpl w:val="1396E61C"/>
    <w:lvl w:ilvl="0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13BD4"/>
  </w:style>
  <w:style w:type="paragraph" w:styleId="Heading1">
    <w:name w:val="heading 1"/>
    <w:basedOn w:val="Normal"/>
    <w:next w:val="Normal"/>
    <w:rsid w:val="00413B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13B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13BD4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rsid w:val="00413BD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413B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13B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13B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413BD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13B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aliases w:val="AC List 01,Bullet List,Bullet Number,Colorful List - Accent 11,FooterText,Heading1,N_List Paragraph,corp de texte,numbered,Абзац списка11,Абзац списка21,Абзац списка3,Абзац списка7,Маркер,без абзаца,маркированный"/>
    <w:basedOn w:val="Normal"/>
    <w:link w:val="a"/>
    <w:uiPriority w:val="34"/>
    <w:qFormat/>
    <w:rsid w:val="005A41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">
    <w:name w:val="Абзац списка Знак"/>
    <w:aliases w:val="AC List 01 Знак,Bullet List Знак,Bullet Number Знак,Colorful List - Accent 11 Знак,FooterText Знак,Heading1 Знак,N_List Paragraph Знак,corp de texte Знак,numbered Знак,Абзац списка3 Знак,Маркер Знак,без абзаца Знак,маркированный Знак"/>
    <w:link w:val="ListParagraph"/>
    <w:uiPriority w:val="34"/>
    <w:locked/>
    <w:rsid w:val="005A410B"/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a3"/>
    <w:unhideWhenUsed/>
    <w:rsid w:val="005A410B"/>
    <w:pPr>
      <w:spacing w:after="120"/>
      <w:ind w:left="283"/>
      <w:jc w:val="both"/>
    </w:pPr>
    <w:rPr>
      <w:sz w:val="28"/>
      <w:szCs w:val="28"/>
      <w:lang w:val="en-GB" w:eastAsia="zh-CN"/>
    </w:rPr>
  </w:style>
  <w:style w:type="character" w:customStyle="1" w:styleId="a3">
    <w:name w:val="Основной текст с отступом Знак"/>
    <w:basedOn w:val="DefaultParagraphFont"/>
    <w:link w:val="BodyTextIndent"/>
    <w:rsid w:val="005A410B"/>
    <w:rPr>
      <w:sz w:val="28"/>
      <w:szCs w:val="28"/>
      <w:lang w:val="en-GB" w:eastAsia="zh-CN"/>
    </w:rPr>
  </w:style>
  <w:style w:type="paragraph" w:styleId="BalloonText">
    <w:name w:val="Balloon Text"/>
    <w:basedOn w:val="Normal"/>
    <w:link w:val="a4"/>
    <w:uiPriority w:val="99"/>
    <w:semiHidden/>
    <w:unhideWhenUsed/>
    <w:rsid w:val="00CE1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E14B4"/>
    <w:rPr>
      <w:rFonts w:ascii="Tahoma" w:hAnsi="Tahoma" w:cs="Tahoma"/>
      <w:sz w:val="16"/>
      <w:szCs w:val="16"/>
    </w:rPr>
  </w:style>
  <w:style w:type="paragraph" w:customStyle="1" w:styleId="1">
    <w:name w:val="Стиль1"/>
    <w:basedOn w:val="Normal"/>
    <w:link w:val="10"/>
    <w:qFormat/>
    <w:rsid w:val="00BD5A48"/>
    <w:pPr>
      <w:contextualSpacing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0">
    <w:name w:val="Стиль1 Знак"/>
    <w:basedOn w:val="DefaultParagraphFont"/>
    <w:link w:val="1"/>
    <w:rsid w:val="00BD5A48"/>
    <w:rPr>
      <w:rFonts w:asciiTheme="minorHAnsi" w:eastAsiaTheme="minorHAnsi" w:hAnsiTheme="minorHAnsi" w:cstheme="minorBidi"/>
      <w:sz w:val="28"/>
      <w:lang w:eastAsia="en-US"/>
    </w:rPr>
  </w:style>
  <w:style w:type="character" w:styleId="Hyperlink">
    <w:name w:val="Hyperlink"/>
    <w:uiPriority w:val="99"/>
    <w:unhideWhenUsed/>
    <w:rsid w:val="00BD5A48"/>
    <w:rPr>
      <w:color w:val="0000FF"/>
      <w:u w:val="single"/>
    </w:rPr>
  </w:style>
  <w:style w:type="paragraph" w:styleId="Footer">
    <w:name w:val="footer"/>
    <w:basedOn w:val="Normal"/>
    <w:link w:val="a5"/>
    <w:uiPriority w:val="99"/>
    <w:unhideWhenUsed/>
    <w:rsid w:val="00800C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800C8F"/>
  </w:style>
  <w:style w:type="paragraph" w:styleId="Header">
    <w:name w:val="header"/>
    <w:basedOn w:val="Normal"/>
    <w:link w:val="a6"/>
    <w:uiPriority w:val="99"/>
    <w:unhideWhenUsed/>
    <w:rsid w:val="00800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DefaultParagraphFont"/>
    <w:link w:val="Header"/>
    <w:uiPriority w:val="99"/>
    <w:rsid w:val="00800C8F"/>
  </w:style>
  <w:style w:type="paragraph" w:styleId="NormalWeb">
    <w:name w:val="Normal (Web)"/>
    <w:basedOn w:val="Normal"/>
    <w:uiPriority w:val="99"/>
    <w:semiHidden/>
    <w:unhideWhenUsed/>
    <w:rsid w:val="00800C8F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82678B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4</cp:revision>
</cp:coreProperties>
</file>