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31DE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31DEB" w:rsidRPr="00431DEB" w:rsidP="00CA14CF">
            <w:pPr>
              <w:rPr>
                <w:rFonts w:ascii="Times New Roman" w:hAnsi="Times New Roman" w:cs="Times New Roman"/>
                <w:color w:val="0C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18"/>
              </w:rPr>
              <w:t>22.11.2019-ғы № 15-13-377д/с шығыс хаты</w:t>
            </w:r>
          </w:p>
        </w:tc>
      </w:tr>
    </w:tbl>
    <w:p w:rsidR="00CA14CF" w:rsidP="00CA14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4.2pt;margin-top:-42.55pt;position:absolute;width:513.1pt;z-index:-251658240" o:oleicon="f">
            <v:imagedata r:id="rId5" o:title=""/>
          </v:shape>
          <o:OLEObject Type="Embed" ProgID="CorelDRAW.Graphic.14" ShapeID="_x0000_s1025" DrawAspect="Content" ObjectID="_1635923026" r:id="rId6"/>
        </w:pict>
      </w:r>
    </w:p>
    <w:p w:rsidR="00D04DEF" w:rsidP="00CA14CF">
      <w:pPr>
        <w:rPr>
          <w:rFonts w:ascii="Times New Roman" w:hAnsi="Times New Roman" w:cs="Times New Roman"/>
          <w:sz w:val="18"/>
          <w:szCs w:val="18"/>
        </w:rPr>
      </w:pPr>
    </w:p>
    <w:p w:rsidR="00B4010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0FD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0FD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CA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CA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CA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CA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CA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0FD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7C3" w:rsidP="0070106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1EA" w:rsidP="005B43C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3CF" w:rsidRPr="001F16B8" w:rsidP="005B43C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6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5B43CF" w:rsidRPr="00842B91" w:rsidP="005B43C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>Ауыл шаруашылығы министрі</w:t>
      </w:r>
    </w:p>
    <w:p w:rsidR="005B43CF" w:rsidRPr="006B3D90" w:rsidP="005B43CF">
      <w:pPr>
        <w:spacing w:after="0" w:line="240" w:lineRule="auto"/>
        <w:ind w:left="5245"/>
        <w:rPr>
          <w:rFonts w:ascii="Times New Roman" w:hAnsi="Times New Roman" w:cs="Times New Roman"/>
          <w:color w:val="31849B" w:themeColor="accent5" w:themeShade="BF"/>
          <w:lang w:val="kk-KZ"/>
        </w:rPr>
      </w:pP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>С.К.</w:t>
      </w:r>
      <w:r w:rsidR="00013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>ОМАРОВҚА</w:t>
      </w:r>
    </w:p>
    <w:p w:rsidR="005B43CF" w:rsidP="005B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3CF" w:rsidP="005B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3CF" w:rsidP="005B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B9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>Құрметті Сапархан Кесікбайұлы!</w:t>
      </w:r>
    </w:p>
    <w:p w:rsidR="005B43CF" w:rsidP="005B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063" w:rsidP="006C0E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C15F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C15FF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Парламенті және оның депутаттарының мәртебесі туралы»</w:t>
      </w:r>
      <w:r w:rsidRPr="004C1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15FF">
        <w:rPr>
          <w:rFonts w:ascii="Times New Roman" w:hAnsi="Times New Roman" w:cs="Times New Roman"/>
          <w:bCs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Республикасы Конституциялық заңының</w:t>
      </w:r>
      <w:r w:rsidRPr="004C1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</w:t>
      </w:r>
      <w:r w:rsidR="00B401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27-бабына және </w:t>
      </w:r>
      <w:r w:rsidRPr="00AC4391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Парламенті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Регламентінің               </w:t>
      </w:r>
      <w:r w:rsidR="00B401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100-тармағына сәйкес Қазақстан Республикасы Парламенті Сенатының       </w:t>
      </w:r>
      <w:r w:rsidR="00B401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201</w:t>
      </w:r>
      <w:r w:rsidR="006C0E6D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6C0E6D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5B43C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B43CF">
        <w:rPr>
          <w:rFonts w:ascii="Times New Roman" w:hAnsi="Times New Roman" w:cs="Times New Roman"/>
          <w:bCs/>
          <w:sz w:val="28"/>
          <w:szCs w:val="28"/>
          <w:lang w:val="kk-KZ"/>
        </w:rPr>
        <w:t>қарашадағы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отырысында </w:t>
      </w:r>
      <w:r w:rsidRPr="00370A0E" w:rsidR="000257C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депутат </w:t>
      </w:r>
      <w:r w:rsidR="00533374">
        <w:rPr>
          <w:rFonts w:ascii="Times New Roman" w:hAnsi="Times New Roman" w:cs="Times New Roman"/>
          <w:bCs/>
          <w:sz w:val="28"/>
          <w:szCs w:val="28"/>
          <w:lang w:val="kk-KZ"/>
        </w:rPr>
        <w:t>А.</w:t>
      </w:r>
      <w:r w:rsidR="000257C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333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Нұралиев жариялаған </w:t>
      </w:r>
      <w:r w:rsidR="00B401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 топ </w:t>
      </w:r>
      <w:r w:rsidRPr="00370A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Сенат депутаттарының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Сізге жолдаған депутаттық сауалы жіберіліп отыр.</w:t>
      </w:r>
    </w:p>
    <w:p w:rsidR="00701063" w:rsidP="007010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1063" w:rsidP="007010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Қосымша: </w:t>
      </w:r>
      <w:r w:rsidR="006C0E6D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парақ</w:t>
      </w:r>
      <w:r w:rsidR="00676661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E21E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тілде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01063" w:rsidRPr="004C15FF" w:rsidP="007010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063" w:rsidP="0070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704"/>
      </w:tblGrid>
      <w:tr w:rsidTr="00586B8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701063" w:rsidP="00586B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701063" w:rsidRPr="00013683" w:rsidP="00025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5968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7C41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C3B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ӨРТЕМБАЕВ</w:t>
            </w:r>
          </w:p>
        </w:tc>
      </w:tr>
    </w:tbl>
    <w:p w:rsidR="00701063" w:rsidRPr="005250A5" w:rsidP="00701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1063" w:rsidP="00CA14CF">
      <w:pPr>
        <w:rPr>
          <w:rFonts w:ascii="Times New Roman" w:hAnsi="Times New Roman" w:cs="Times New Roman"/>
          <w:color w:val="00B0F0"/>
        </w:rPr>
      </w:pPr>
    </w:p>
    <w:p w:rsidR="00AB52D9" w:rsidP="00CA14CF">
      <w:pPr>
        <w:rPr>
          <w:rFonts w:ascii="Times New Roman" w:hAnsi="Times New Roman" w:cs="Times New Roman"/>
          <w:color w:val="00B0F0"/>
        </w:rPr>
      </w:pPr>
    </w:p>
    <w:p w:rsidR="00AB52D9" w:rsidP="00CA14CF">
      <w:pPr>
        <w:rPr>
          <w:rFonts w:ascii="Times New Roman" w:hAnsi="Times New Roman" w:cs="Times New Roman"/>
          <w:color w:val="00B0F0"/>
        </w:rPr>
      </w:pPr>
    </w:p>
    <w:p w:rsidR="00AB52D9" w:rsidP="00AB52D9">
      <w:pPr>
        <w:shd w:val="clear" w:color="auto" w:fill="FFFFFF"/>
        <w:autoSpaceDE w:val="0"/>
        <w:autoSpaceDN w:val="0"/>
        <w:adjustRightInd w:val="0"/>
        <w:spacing w:line="480" w:lineRule="auto"/>
        <w:rPr>
          <w:noProof/>
          <w:color w:val="000000"/>
          <w:sz w:val="28"/>
          <w:szCs w:val="28"/>
          <w:lang w:val="kk-KZ"/>
        </w:rPr>
      </w:pPr>
    </w:p>
    <w:p w:rsidR="00676661" w:rsidP="00676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B52D9" w:rsidP="00D04D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B60BA">
        <w:rPr>
          <w:rFonts w:ascii="Times New Roman" w:hAnsi="Times New Roman" w:cs="Times New Roman"/>
          <w:sz w:val="20"/>
          <w:szCs w:val="20"/>
          <w:lang w:val="kk-KZ"/>
        </w:rPr>
        <w:t>Орындаушы: Заурбеков Б. тел. 747382</w:t>
      </w:r>
    </w:p>
    <w:p w:rsidR="00431DEB" w:rsidP="00D04DEF">
      <w:pPr>
        <w:spacing w:after="0" w:line="240" w:lineRule="auto"/>
        <w:rPr>
          <w:noProof/>
          <w:color w:val="000000"/>
          <w:sz w:val="28"/>
          <w:szCs w:val="28"/>
          <w:lang w:val="kk-KZ"/>
        </w:rPr>
      </w:pPr>
    </w:p>
    <w:p w:rsidR="00431DEB" w:rsidRPr="00431DEB" w:rsidP="00431DEB">
      <w:pPr>
        <w:spacing w:after="0" w:line="240" w:lineRule="auto"/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t>Келісу шешімдері</w:t>
      </w: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t>21.11.2019 16:41:09: Нуралиев А. Т.(Аграрлық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16:45:34: Еламанов Б. 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16:49:35: Токсаба А. .(Жалпы бөлімі)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17:00:28: Бектаев Ә. Ә.(Аграрлық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17:02:51: Раймбеков К. У.(Аграрлық мәселелер, табиғатты пайдалану және ауылдық аумақтарды дамыту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17:32:04: Тағымов М. М.(Аграрлық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17:36:11: Агиса Б. А.(Жалпы бөлімі)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17:36:17: Әкімов Р. Қ.(Аграрлық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17:48:39: Мусин Д. М.(Аграрлық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18:05:28: Джумагазиев М. С.(Аграрлық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  <w:t>21.11.2019 18:11:48: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t>Қол қою шешімі</w:t>
      </w:r>
      <w:r>
        <w:rPr>
          <w:rFonts w:ascii="Times New Roman" w:hAnsi="Times New Roman" w:cs="Times New Roman"/>
          <w:b/>
          <w:noProof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t>21.11.2019 18:15:20 Уртембаев А. К.. Қол қойылды</w:t>
      </w:r>
      <w:r>
        <w:rPr>
          <w:rFonts w:ascii="Times New Roman" w:hAnsi="Times New Roman" w:cs="Times New Roman"/>
          <w:noProof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334618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1DEB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DEB" w:rsidRPr="00431DE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22.11.2019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31DEB" w:rsidRPr="00431DE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22.11.2019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y2vhEWolf5O9VtVWC9ryg+Bv9U1Do8lTLo8SpLTV1m1pTNwCt9gf6y1rvcvD1xJHggQMkkVx/n0&#10;YTN6RAVWrg==&#10;" w:salt="6/G7IrFGMJso9JgJtt2F8w==&#10;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3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DEB"/>
  </w:style>
  <w:style w:type="paragraph" w:styleId="Footer">
    <w:name w:val="footer"/>
    <w:basedOn w:val="Normal"/>
    <w:link w:val="a1"/>
    <w:uiPriority w:val="99"/>
    <w:unhideWhenUsed/>
    <w:rsid w:val="0043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3C03-DBF1-43BD-8802-1288A4F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341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12</cp:revision>
</cp:coreProperties>
</file>