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A76536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A76536" w:rsidRPr="00A76536" w:rsidP="005A4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№ исх: 16-13-9д/с   от: 24.01.2020</w:t>
            </w:r>
          </w:p>
        </w:tc>
      </w:tr>
    </w:tbl>
    <w:p w:rsidR="005A4E6A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22.5pt;margin-top:-58.05pt;position:absolute;width:513.1pt;z-index:-251658240" o:oleicon="f">
            <v:imagedata r:id="rId5" o:title=""/>
          </v:shape>
          <o:OLEObject Type="Embed" ProgID="CorelDRAW.Graphic.14" ShapeID="_x0000_s1025" DrawAspect="Content" ObjectID="_1641373536" r:id="rId6"/>
        </w:pict>
      </w: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RPr="00F427A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37AA1" w:rsidRPr="00AB6580" w:rsidP="00FE1623">
      <w:pPr>
        <w:spacing w:after="0" w:line="240" w:lineRule="auto"/>
        <w:ind w:left="552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F3596" w:rsidRPr="00DC1C8F" w:rsidP="00FE1623">
      <w:pPr>
        <w:spacing w:after="0" w:line="240" w:lineRule="auto"/>
        <w:ind w:left="552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 Республикасының</w:t>
      </w:r>
    </w:p>
    <w:p w:rsidR="00CF3596" w:rsidRPr="00DC1C8F" w:rsidP="00FE1623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Қорғаныс министрі                Н.</w:t>
      </w:r>
      <w:r w:rsidRPr="0057637A" w:rsidR="00D672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Ермекбаевқа</w:t>
      </w:r>
    </w:p>
    <w:p w:rsidR="00CF3596" w:rsidRPr="00DC1C8F" w:rsidP="00FE1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C1C8F" w:rsidRPr="00DC1C8F" w:rsidP="00DC1C8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Құрметті </w:t>
      </w: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Нұрлан Байұзақұлы</w:t>
      </w:r>
      <w:r w:rsidR="00FE162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!</w:t>
      </w: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4B4E60" w:rsidRPr="004B4E60" w:rsidP="00337AA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1C1A89" w:rsidP="00DC1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Бүгінгі депутаттық сауалға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C1A89">
        <w:rPr>
          <w:rFonts w:ascii="Times New Roman" w:eastAsia="Times New Roman" w:hAnsi="Times New Roman"/>
          <w:sz w:val="28"/>
          <w:szCs w:val="28"/>
          <w:lang w:val="kk-KZ" w:eastAsia="ru-RU"/>
        </w:rPr>
        <w:t>Екінші дүниежүзілік соғысқа қатысқан қазақ</w:t>
      </w:r>
      <w:r w:rsidR="000D7D35">
        <w:rPr>
          <w:rFonts w:ascii="Times New Roman" w:eastAsia="Times New Roman" w:hAnsi="Times New Roman"/>
          <w:sz w:val="28"/>
          <w:szCs w:val="28"/>
          <w:lang w:val="kk-KZ" w:eastAsia="ru-RU"/>
        </w:rPr>
        <w:t>стандық жауынгерлер</w:t>
      </w:r>
      <w:r w:rsidRPr="001C1A8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туралы</w:t>
      </w:r>
      <w:r w:rsidR="00C22E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мәліметтерді жинақтау</w:t>
      </w:r>
      <w:r w:rsidR="00CF414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және </w:t>
      </w:r>
      <w:r w:rsidR="00C22E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жаңғырту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мәселесі себеп болып отыр.</w:t>
      </w:r>
    </w:p>
    <w:p w:rsidR="00C22E67" w:rsidRPr="00C22E67" w:rsidP="00DC1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Екінші дүниежүзілік соғыс, </w:t>
      </w:r>
      <w:r w:rsidRPr="00C22E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оның ішінде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Pr="00C22E67">
        <w:rPr>
          <w:rFonts w:ascii="Times New Roman" w:eastAsia="Times New Roman" w:hAnsi="Times New Roman"/>
          <w:sz w:val="28"/>
          <w:szCs w:val="28"/>
          <w:lang w:val="kk-KZ" w:eastAsia="ru-RU"/>
        </w:rPr>
        <w:t>944 жылғы Петсамо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-Киркенес операциясы және </w:t>
      </w:r>
      <w:r w:rsidRPr="00C22E67">
        <w:rPr>
          <w:rFonts w:ascii="Times New Roman" w:eastAsia="Times New Roman" w:hAnsi="Times New Roman"/>
          <w:sz w:val="28"/>
          <w:szCs w:val="28"/>
          <w:lang w:val="kk-KZ"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рвегияның солтүстігін азат ету</w:t>
      </w:r>
      <w:r w:rsidRPr="00C22E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A96F7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кезінде </w:t>
      </w:r>
      <w:r w:rsidR="000D7D35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 w:rsidRPr="00C22E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норвег жерінде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, тұтқында</w:t>
      </w:r>
      <w:r w:rsidRPr="00C22E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15 500</w:t>
      </w:r>
      <w:r w:rsidRPr="00C22E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кеңес жауынгерінің өмірі қиыл</w:t>
      </w:r>
      <w:r w:rsidR="0064782F">
        <w:rPr>
          <w:rFonts w:ascii="Times New Roman" w:eastAsia="Times New Roman" w:hAnsi="Times New Roman"/>
          <w:sz w:val="28"/>
          <w:szCs w:val="28"/>
          <w:lang w:val="kk-KZ" w:eastAsia="ru-RU"/>
        </w:rPr>
        <w:t>ған</w:t>
      </w:r>
      <w:r w:rsidRPr="00C22E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A96F70" w:rsidP="00DC1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22E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Бүгінге дейін Норвегия зерттеушілері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9</w:t>
      </w:r>
      <w:r w:rsidRPr="00C22E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мыңнан астам </w:t>
      </w:r>
      <w:r w:rsidR="000D7D35">
        <w:rPr>
          <w:rFonts w:ascii="Times New Roman" w:eastAsia="Times New Roman" w:hAnsi="Times New Roman"/>
          <w:sz w:val="28"/>
          <w:szCs w:val="28"/>
          <w:lang w:val="kk-KZ" w:eastAsia="ru-RU"/>
        </w:rPr>
        <w:t>шет ел жауынгерлерінің</w:t>
      </w:r>
      <w:r w:rsidR="00CF414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аты-жөндерін анықта</w:t>
      </w:r>
      <w:r w:rsidR="003C5776">
        <w:rPr>
          <w:rFonts w:ascii="Times New Roman" w:eastAsia="Times New Roman" w:hAnsi="Times New Roman"/>
          <w:sz w:val="28"/>
          <w:szCs w:val="28"/>
          <w:lang w:val="kk-KZ" w:eastAsia="ru-RU"/>
        </w:rPr>
        <w:t>ды</w:t>
      </w:r>
      <w:r w:rsidR="00DC1C8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Сол елдегі </w:t>
      </w:r>
      <w:r w:rsidR="004E3AE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әскери зираттар </w:t>
      </w:r>
      <w:r w:rsidR="00DC1C8F">
        <w:rPr>
          <w:rFonts w:ascii="Times New Roman" w:eastAsia="Times New Roman" w:hAnsi="Times New Roman"/>
          <w:sz w:val="28"/>
          <w:szCs w:val="28"/>
          <w:lang w:val="kk-KZ" w:eastAsia="ru-RU"/>
        </w:rPr>
        <w:t>саны 124</w:t>
      </w:r>
      <w:r w:rsidR="0064782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жетіп отыр</w:t>
      </w:r>
      <w:r w:rsidR="004E3AE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A96F70" w:rsidP="00DC1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Норвегия жерінде тұтқында болған шет елдік</w:t>
      </w:r>
      <w:r w:rsidR="00DC1C8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жауынгерлердің аты-жөндерін</w:t>
      </w:r>
      <w:r w:rsidR="000D7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C1C8F">
        <w:rPr>
          <w:rFonts w:ascii="Times New Roman" w:eastAsia="Times New Roman" w:hAnsi="Times New Roman"/>
          <w:sz w:val="28"/>
          <w:szCs w:val="28"/>
          <w:lang w:val="kk-KZ" w:eastAsia="ru-RU"/>
        </w:rPr>
        <w:t>сә</w:t>
      </w:r>
      <w:r w:rsidR="00CE4E16">
        <w:rPr>
          <w:rFonts w:ascii="Times New Roman" w:eastAsia="Times New Roman" w:hAnsi="Times New Roman"/>
          <w:sz w:val="28"/>
          <w:szCs w:val="28"/>
          <w:lang w:val="kk-KZ" w:eastAsia="ru-RU"/>
        </w:rPr>
        <w:t>й</w:t>
      </w:r>
      <w:r w:rsidR="00DC1C8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кестендірумен </w:t>
      </w:r>
      <w:r w:rsidRPr="004E3AE3" w:rsidR="004E3AE3">
        <w:rPr>
          <w:rFonts w:ascii="Times New Roman" w:eastAsia="Times New Roman" w:hAnsi="Times New Roman"/>
          <w:sz w:val="28"/>
          <w:szCs w:val="28"/>
          <w:lang w:val="kk-KZ" w:eastAsia="ru-RU"/>
        </w:rPr>
        <w:t>«Falstad Center»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(бұдан әрі</w:t>
      </w:r>
      <w:r w:rsidR="00FE162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184AAA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Орталық) айналысад</w:t>
      </w:r>
      <w:r w:rsidR="00DC1C8F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="004E3AE3">
        <w:rPr>
          <w:rFonts w:ascii="Times New Roman" w:eastAsia="Times New Roman" w:hAnsi="Times New Roman"/>
          <w:sz w:val="28"/>
          <w:szCs w:val="28"/>
          <w:lang w:val="kk-KZ" w:eastAsia="ru-RU"/>
        </w:rPr>
        <w:t>. Олар Ресей және Германия мемлекетімен тығы</w:t>
      </w:r>
      <w:r w:rsidR="00EB7660">
        <w:rPr>
          <w:rFonts w:ascii="Times New Roman" w:eastAsia="Times New Roman" w:hAnsi="Times New Roman"/>
          <w:sz w:val="28"/>
          <w:szCs w:val="28"/>
          <w:lang w:val="kk-KZ" w:eastAsia="ru-RU"/>
        </w:rPr>
        <w:t>з</w:t>
      </w:r>
      <w:r w:rsidR="004E3AE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байланыста.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О</w:t>
      </w:r>
      <w:r w:rsidR="00DC1C8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рталықтың </w:t>
      </w:r>
      <w:r w:rsidR="004E3AE3">
        <w:rPr>
          <w:rFonts w:ascii="Times New Roman" w:eastAsia="Times New Roman" w:hAnsi="Times New Roman"/>
          <w:sz w:val="28"/>
          <w:szCs w:val="28"/>
          <w:lang w:val="kk-KZ" w:eastAsia="ru-RU"/>
        </w:rPr>
        <w:t>Норвегия мемлекетіндегі Қазақстан елшілігін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 берген ақпараты </w:t>
      </w:r>
      <w:r w:rsidR="004E3AE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бойынша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норвегия жерінде </w:t>
      </w:r>
      <w:r w:rsidR="004E3AE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32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 </w:t>
      </w:r>
      <w:r w:rsidR="000D7D35">
        <w:rPr>
          <w:rFonts w:ascii="Times New Roman" w:eastAsia="Times New Roman" w:hAnsi="Times New Roman"/>
          <w:sz w:val="28"/>
          <w:szCs w:val="28"/>
          <w:lang w:val="kk-KZ" w:eastAsia="ru-RU"/>
        </w:rPr>
        <w:t>жауынгері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жерленген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4E3AE3" w:rsidP="00DC1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 елшілігі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4782F">
        <w:rPr>
          <w:rFonts w:ascii="Times New Roman" w:eastAsia="Times New Roman" w:hAnsi="Times New Roman"/>
          <w:sz w:val="28"/>
          <w:szCs w:val="28"/>
          <w:lang w:val="kk-KZ" w:eastAsia="ru-RU"/>
        </w:rPr>
        <w:t>Орталықтың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ақпар</w:t>
      </w:r>
      <w:r w:rsidR="00CB4741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ттық базасымен </w:t>
      </w:r>
      <w:r w:rsidR="00A96F7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ары қарай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жұмыс жасай отырып қосымша 13 қазақ жауынгер</w:t>
      </w:r>
      <w:r w:rsidR="000D7D35">
        <w:rPr>
          <w:rFonts w:ascii="Times New Roman" w:eastAsia="Times New Roman" w:hAnsi="Times New Roman"/>
          <w:sz w:val="28"/>
          <w:szCs w:val="28"/>
          <w:lang w:val="kk-KZ" w:eastAsia="ru-RU"/>
        </w:rPr>
        <w:t>інің</w:t>
      </w:r>
      <w:r w:rsidR="00A96F7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аты-жөндерін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анықтаған. </w:t>
      </w:r>
      <w:r w:rsidR="003A52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Тұтқында болған көптеген </w:t>
      </w:r>
      <w:r w:rsidR="000D7D35">
        <w:rPr>
          <w:rFonts w:ascii="Times New Roman" w:eastAsia="Times New Roman" w:hAnsi="Times New Roman"/>
          <w:sz w:val="28"/>
          <w:szCs w:val="28"/>
          <w:lang w:val="kk-KZ" w:eastAsia="ru-RU"/>
        </w:rPr>
        <w:t>жауынгерлер</w:t>
      </w:r>
      <w:r w:rsidR="003A52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өздерінің туған жерлерін Кеңес үкіметі деп көрсеткен.</w:t>
      </w:r>
      <w:r w:rsidR="000B66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C3565">
        <w:rPr>
          <w:rFonts w:ascii="Times New Roman" w:eastAsia="Times New Roman" w:hAnsi="Times New Roman"/>
          <w:sz w:val="28"/>
          <w:szCs w:val="28"/>
          <w:lang w:val="kk-KZ" w:eastAsia="ru-RU"/>
        </w:rPr>
        <w:t>Сол себепті з</w:t>
      </w:r>
      <w:r w:rsidR="000B66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ерттеу жұмыстарын әскери тарихшылар </w:t>
      </w:r>
      <w:r w:rsidR="008F7E61">
        <w:rPr>
          <w:rFonts w:ascii="Times New Roman" w:eastAsia="Times New Roman" w:hAnsi="Times New Roman"/>
          <w:sz w:val="28"/>
          <w:szCs w:val="28"/>
          <w:lang w:val="kk-KZ" w:eastAsia="ru-RU"/>
        </w:rPr>
        <w:t>мен</w:t>
      </w:r>
      <w:r w:rsidR="000B66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4782F">
        <w:rPr>
          <w:rFonts w:ascii="Times New Roman" w:eastAsia="Times New Roman" w:hAnsi="Times New Roman"/>
          <w:sz w:val="28"/>
          <w:szCs w:val="28"/>
          <w:lang w:val="kk-KZ" w:eastAsia="ru-RU"/>
        </w:rPr>
        <w:t>тиісті мамандармен</w:t>
      </w:r>
      <w:r w:rsidR="000B66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бірге жүргізсе</w:t>
      </w:r>
      <w:r w:rsidR="0064782F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0B66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анықталатын ақпараттардың көптігі сөзсіз.</w:t>
      </w:r>
      <w:r w:rsidR="003A52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C356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Ол жауынгерлер </w:t>
      </w:r>
      <w:r w:rsidRPr="00EE175B" w:rsidR="00EE175B">
        <w:rPr>
          <w:rFonts w:ascii="Times New Roman" w:eastAsia="Times New Roman" w:hAnsi="Times New Roman"/>
          <w:sz w:val="28"/>
          <w:szCs w:val="28"/>
          <w:lang w:val="kk-KZ" w:eastAsia="ru-RU"/>
        </w:rPr>
        <w:t>Хьётта (Tjøtta)</w:t>
      </w:r>
      <w:r w:rsidR="00EE175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аралында жерленген. </w:t>
      </w:r>
    </w:p>
    <w:p w:rsidR="00CC3565" w:rsidP="00DC1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Қорғаныс министрлігінің «Мемориал» </w:t>
      </w:r>
      <w:r w:rsidR="003A52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ақпараттық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базасында қазақ </w:t>
      </w:r>
      <w:r w:rsidR="000D7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жауынгерлер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туралы кездеспеген мағлұматты </w:t>
      </w:r>
      <w:r w:rsidR="003C5776">
        <w:rPr>
          <w:rFonts w:ascii="Times New Roman" w:eastAsia="Times New Roman" w:hAnsi="Times New Roman"/>
          <w:sz w:val="28"/>
          <w:szCs w:val="28"/>
          <w:lang w:val="kk-KZ" w:eastAsia="ru-RU"/>
        </w:rPr>
        <w:t>Ресей мемлекетінің</w:t>
      </w:r>
      <w:r w:rsidR="00767B6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ақпараттық базалары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нан</w:t>
      </w:r>
      <w:r w:rsidR="003A52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184AAA">
        <w:rPr>
          <w:rFonts w:ascii="Times New Roman" w:eastAsia="Times New Roman" w:hAnsi="Times New Roman"/>
          <w:sz w:val="28"/>
          <w:szCs w:val="28"/>
          <w:lang w:val="kk-KZ" w:eastAsia="ru-RU"/>
        </w:rPr>
        <w:t>ал</w:t>
      </w:r>
      <w:r w:rsidR="0064782F">
        <w:rPr>
          <w:rFonts w:ascii="Times New Roman" w:eastAsia="Times New Roman" w:hAnsi="Times New Roman"/>
          <w:sz w:val="28"/>
          <w:szCs w:val="28"/>
          <w:lang w:val="kk-KZ" w:eastAsia="ru-RU"/>
        </w:rPr>
        <w:t>амыз</w:t>
      </w:r>
      <w:r w:rsidR="003A52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184AAA">
        <w:rPr>
          <w:rFonts w:ascii="Times New Roman" w:eastAsia="Times New Roman" w:hAnsi="Times New Roman"/>
          <w:sz w:val="28"/>
          <w:szCs w:val="28"/>
          <w:lang w:val="kk-KZ" w:eastAsia="ru-RU"/>
        </w:rPr>
        <w:t>Осыған сәйкес алдағы уақытта Қ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орғаныс министрлігі</w:t>
      </w:r>
      <w:r w:rsidR="00184A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осы мәселе бойынша өзге елдермен өзара </w:t>
      </w:r>
      <w:r w:rsidR="0064782F">
        <w:rPr>
          <w:rFonts w:ascii="Times New Roman" w:eastAsia="Times New Roman" w:hAnsi="Times New Roman"/>
          <w:sz w:val="28"/>
          <w:szCs w:val="28"/>
          <w:lang w:val="kk-KZ" w:eastAsia="ru-RU"/>
        </w:rPr>
        <w:t>ақпарат алмасу</w:t>
      </w:r>
      <w:r w:rsidR="00184AAA">
        <w:rPr>
          <w:rFonts w:ascii="Times New Roman" w:eastAsia="Times New Roman" w:hAnsi="Times New Roman"/>
          <w:sz w:val="28"/>
          <w:szCs w:val="28"/>
          <w:lang w:val="kk-KZ" w:eastAsia="ru-RU"/>
        </w:rPr>
        <w:t>ды сапалық жаңа биікке көтеруі керек деп санаймыз.</w:t>
      </w:r>
    </w:p>
    <w:p w:rsidR="000B662D" w:rsidRPr="00CC3565" w:rsidP="00DC1C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Ұлы отан соғысының 75 жылдығы</w:t>
      </w:r>
      <w:r w:rsidR="00E5656F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тойлау қарсаңында</w:t>
      </w:r>
      <w:r w:rsidR="00184A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Екінші дүние жүзілік соғыс барысында ерлікпен шайқасқан </w:t>
      </w:r>
      <w:r w:rsidR="00CC356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шет </w:t>
      </w:r>
      <w:r w:rsidR="00CB1BD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мемлекеттердегі </w:t>
      </w:r>
      <w:r w:rsidRPr="00CC3565" w:rsidR="00CC356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 </w:t>
      </w:r>
      <w:r w:rsidR="0057637A">
        <w:rPr>
          <w:rFonts w:ascii="Times New Roman" w:eastAsia="Times New Roman" w:hAnsi="Times New Roman"/>
          <w:sz w:val="28"/>
          <w:szCs w:val="28"/>
          <w:lang w:val="kk-KZ" w:eastAsia="ru-RU"/>
        </w:rPr>
        <w:t>жауынгерлеріне</w:t>
      </w:r>
      <w:r w:rsidR="00CC356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қатысты ақпараттарды ел</w:t>
      </w:r>
      <w:r w:rsidR="0064782F">
        <w:rPr>
          <w:rFonts w:ascii="Times New Roman" w:eastAsia="Times New Roman" w:hAnsi="Times New Roman"/>
          <w:sz w:val="28"/>
          <w:szCs w:val="28"/>
          <w:lang w:val="kk-KZ" w:eastAsia="ru-RU"/>
        </w:rPr>
        <w:t>іміздің</w:t>
      </w:r>
      <w:r w:rsidR="00CC356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4782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дипломатиялық </w:t>
      </w:r>
      <w:r w:rsidR="00E5656F">
        <w:rPr>
          <w:rFonts w:ascii="Times New Roman" w:eastAsia="Times New Roman" w:hAnsi="Times New Roman"/>
          <w:sz w:val="28"/>
          <w:szCs w:val="28"/>
          <w:lang w:val="kk-KZ" w:eastAsia="ru-RU"/>
        </w:rPr>
        <w:t>елшіліктері</w:t>
      </w:r>
      <w:r w:rsidR="00DC1C8F">
        <w:rPr>
          <w:rFonts w:ascii="Times New Roman" w:eastAsia="Times New Roman" w:hAnsi="Times New Roman"/>
          <w:sz w:val="28"/>
          <w:szCs w:val="28"/>
          <w:lang w:val="kk-KZ" w:eastAsia="ru-RU"/>
        </w:rPr>
        <w:t>мен</w:t>
      </w:r>
      <w:r w:rsidR="0064782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бірге</w:t>
      </w:r>
      <w:r w:rsidR="00CC356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зерттеу жұмыстарын жүргізуді, анықталған ақпараттарды бір ақпараттық кеңістік</w:t>
      </w:r>
      <w:r w:rsidR="00DC1C8F">
        <w:rPr>
          <w:rFonts w:ascii="Times New Roman" w:eastAsia="Times New Roman" w:hAnsi="Times New Roman"/>
          <w:sz w:val="28"/>
          <w:szCs w:val="28"/>
          <w:lang w:val="kk-KZ" w:eastAsia="ru-RU"/>
        </w:rPr>
        <w:t>к</w:t>
      </w:r>
      <w:r w:rsidR="00CC3565">
        <w:rPr>
          <w:rFonts w:ascii="Times New Roman" w:eastAsia="Times New Roman" w:hAnsi="Times New Roman"/>
          <w:sz w:val="28"/>
          <w:szCs w:val="28"/>
          <w:lang w:val="kk-KZ" w:eastAsia="ru-RU"/>
        </w:rPr>
        <w:t>е үйлестіру</w:t>
      </w:r>
      <w:r w:rsidR="00CB1BD3">
        <w:rPr>
          <w:rFonts w:ascii="Times New Roman" w:eastAsia="Times New Roman" w:hAnsi="Times New Roman"/>
          <w:sz w:val="28"/>
          <w:szCs w:val="28"/>
          <w:lang w:val="kk-KZ" w:eastAsia="ru-RU"/>
        </w:rPr>
        <w:t>ді</w:t>
      </w:r>
      <w:r w:rsidR="00CC356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және оны </w:t>
      </w:r>
      <w:r w:rsidR="00E5656F">
        <w:rPr>
          <w:rFonts w:ascii="Times New Roman" w:eastAsia="Times New Roman" w:hAnsi="Times New Roman"/>
          <w:sz w:val="28"/>
          <w:szCs w:val="28"/>
          <w:lang w:val="kk-KZ" w:eastAsia="ru-RU"/>
        </w:rPr>
        <w:t>жастар</w:t>
      </w:r>
      <w:r w:rsidR="00184A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ға патриоттық тәрбие ретінде түрлі </w:t>
      </w:r>
      <w:r w:rsidR="00DC1C8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ақпарат көздерінде </w:t>
      </w:r>
      <w:r w:rsidR="00CC3565">
        <w:rPr>
          <w:rFonts w:ascii="Times New Roman" w:eastAsia="Times New Roman" w:hAnsi="Times New Roman"/>
          <w:sz w:val="28"/>
          <w:szCs w:val="28"/>
          <w:lang w:val="kk-KZ" w:eastAsia="ru-RU"/>
        </w:rPr>
        <w:t>тарату</w:t>
      </w:r>
      <w:r w:rsidR="00DC1C8F">
        <w:rPr>
          <w:rFonts w:ascii="Times New Roman" w:eastAsia="Times New Roman" w:hAnsi="Times New Roman"/>
          <w:sz w:val="28"/>
          <w:szCs w:val="28"/>
          <w:lang w:val="kk-KZ" w:eastAsia="ru-RU"/>
        </w:rPr>
        <w:t>ды</w:t>
      </w:r>
      <w:r w:rsidR="00F724C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қарастыру</w:t>
      </w:r>
      <w:r w:rsidR="00CB1BD3">
        <w:rPr>
          <w:rFonts w:ascii="Times New Roman" w:eastAsia="Times New Roman" w:hAnsi="Times New Roman"/>
          <w:sz w:val="28"/>
          <w:szCs w:val="28"/>
          <w:lang w:val="kk-KZ" w:eastAsia="ru-RU"/>
        </w:rPr>
        <w:t>ды</w:t>
      </w:r>
      <w:r w:rsidR="00F724C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сұраймыз.</w:t>
      </w:r>
    </w:p>
    <w:p w:rsidR="00DC1C8F" w:rsidRPr="00F427A0" w:rsidP="00DC1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427A0">
        <w:rPr>
          <w:rFonts w:ascii="Times New Roman" w:hAnsi="Times New Roman"/>
          <w:sz w:val="28"/>
          <w:szCs w:val="28"/>
          <w:lang w:val="kk-KZ"/>
        </w:rPr>
        <w:t>«Қазақстан Республикасының Парламентi және оның депутаттарының мәртебесi туралы» Қазақстан Республикасының Конституциялық Заңының 27 - бабына сәйкес депутаттық сауалды қарап</w:t>
      </w:r>
      <w:r w:rsidR="00E5656F">
        <w:rPr>
          <w:rFonts w:ascii="Times New Roman" w:hAnsi="Times New Roman"/>
          <w:sz w:val="28"/>
          <w:szCs w:val="28"/>
          <w:lang w:val="kk-KZ"/>
        </w:rPr>
        <w:t>,</w:t>
      </w:r>
      <w:r w:rsidRPr="00F427A0">
        <w:rPr>
          <w:rFonts w:ascii="Times New Roman" w:hAnsi="Times New Roman"/>
          <w:sz w:val="28"/>
          <w:szCs w:val="28"/>
          <w:lang w:val="kk-KZ"/>
        </w:rPr>
        <w:t xml:space="preserve"> нәтижесі бойынша заңмен белгіленген мерзім ішінде жазб</w:t>
      </w:r>
      <w:r>
        <w:rPr>
          <w:rFonts w:ascii="Times New Roman" w:hAnsi="Times New Roman"/>
          <w:sz w:val="28"/>
          <w:szCs w:val="28"/>
          <w:lang w:val="kk-KZ"/>
        </w:rPr>
        <w:t>аша жауап беру</w:t>
      </w:r>
      <w:r w:rsidRPr="00F427A0">
        <w:rPr>
          <w:rFonts w:ascii="Times New Roman" w:hAnsi="Times New Roman"/>
          <w:sz w:val="28"/>
          <w:szCs w:val="28"/>
          <w:lang w:val="kk-KZ"/>
        </w:rPr>
        <w:t>іңізді сұраймы</w:t>
      </w:r>
      <w:r w:rsidR="00E5656F">
        <w:rPr>
          <w:rFonts w:ascii="Times New Roman" w:hAnsi="Times New Roman"/>
          <w:sz w:val="28"/>
          <w:szCs w:val="28"/>
          <w:lang w:val="kk-KZ"/>
        </w:rPr>
        <w:t>з</w:t>
      </w:r>
      <w:r w:rsidRPr="00F427A0">
        <w:rPr>
          <w:rFonts w:ascii="Times New Roman" w:hAnsi="Times New Roman"/>
          <w:sz w:val="28"/>
          <w:szCs w:val="28"/>
          <w:lang w:val="kk-KZ"/>
        </w:rPr>
        <w:t>.</w:t>
      </w:r>
    </w:p>
    <w:p w:rsidR="00DC1C8F" w:rsidRPr="00F427A0" w:rsidP="00DC1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C1C8F" w:rsidP="00DC1C8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A29BE" w:rsidP="00DC1C8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C1C8F" w:rsidRPr="00DC1C8F" w:rsidP="00184AAA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</w:t>
      </w: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М. Құл-Мұхаммед </w:t>
      </w:r>
    </w:p>
    <w:p w:rsidR="00DC1C8F" w:rsidRPr="00DC1C8F" w:rsidP="00DC1C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DC1C8F" w:rsidRPr="00DC1C8F" w:rsidP="00A926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  <w:t xml:space="preserve">     </w:t>
      </w: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Т. Мұқашев</w:t>
      </w:r>
    </w:p>
    <w:p w:rsidR="00DC1C8F" w:rsidRPr="00DC1C8F" w:rsidP="00DC1C8F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C1C8F" w:rsidRPr="00DC1C8F" w:rsidP="00A9267F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</w:t>
      </w: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Қ. Қожамжаров</w:t>
      </w:r>
    </w:p>
    <w:p w:rsidR="00DC1C8F" w:rsidRPr="00DC1C8F" w:rsidP="00DC1C8F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C1C8F" w:rsidRPr="00DC1C8F" w:rsidP="00A9267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</w:t>
      </w: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Т. Мұсабаев</w:t>
      </w:r>
    </w:p>
    <w:p w:rsidR="00DC1C8F" w:rsidRPr="00DC1C8F" w:rsidP="00DC1C8F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C1C8F" w:rsidRPr="00DC1C8F" w:rsidP="00A9267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</w:t>
      </w: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Н. Нұрсипатов</w:t>
      </w:r>
    </w:p>
    <w:p w:rsidR="00DC1C8F" w:rsidRPr="00DC1C8F" w:rsidP="00DC1C8F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C1C8F" w:rsidRPr="00DC1C8F" w:rsidP="00A9267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</w:t>
      </w: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Д.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DC1C8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Нұржігітова</w:t>
      </w:r>
    </w:p>
    <w:p w:rsidR="0083052D" w:rsidRPr="00F427A0" w:rsidP="004B4E60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57A59" w:rsidRPr="00F427A0" w:rsidP="004B4E60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57A59" w:rsidRPr="00F427A0" w:rsidP="004B4E60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64782F" w:rsidP="0064782F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184AAA" w:rsidP="0064782F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184AAA" w:rsidP="0064782F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184AAA" w:rsidP="0064782F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184AAA" w:rsidP="0064782F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184AAA" w:rsidP="0064782F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184AAA" w:rsidP="0064782F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184AAA" w:rsidP="0064782F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184AAA" w:rsidRPr="0064782F" w:rsidP="0064782F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3A29BE" w:rsidP="003A29BE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</w:t>
      </w:r>
    </w:p>
    <w:p w:rsidR="003A29BE" w:rsidP="003A29BE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A29BE" w:rsidP="003A29BE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</w:p>
    <w:p w:rsidR="00A76536" w:rsidP="003A29BE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val="kk-KZ" w:eastAsia="ru-RU"/>
        </w:rPr>
      </w:pPr>
    </w:p>
    <w:p w:rsidR="00A76536" w:rsidRPr="00A76536" w:rsidP="00A76536">
      <w:pPr>
        <w:spacing w:after="0" w:line="240" w:lineRule="auto"/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color w:val="0C0000"/>
          <w:sz w:val="20"/>
          <w:szCs w:val="18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/>
          <w:b/>
          <w:color w:val="0C0000"/>
          <w:sz w:val="20"/>
          <w:szCs w:val="18"/>
          <w:lang w:val="kk-KZ" w:eastAsia="ru-RU"/>
        </w:rPr>
        <w:br/>
      </w:r>
      <w:r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  <w:t>23.01.2020 16:37:01: Токсаба А. . (Общий отдел)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  <w:br/>
        <w:t>23.01.2020 16:42:04: Агиса Б. А. (Общий отдел)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  <w:br/>
        <w:t>23.01.2020 16:49:46: Мукашев Т. Т. (Комитет по международным отношениям, обороне и безопасности)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  <w:br/>
        <w:t>23.01.2020 16:56:28: Нурсипатов Н. Н. (Комитет по международным отношениям, обороне и безопасности)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  <w:br/>
        <w:t>23.01.2020 16:58:13: Кул-Мухаммед М. А. (Комитет по международным отношениям, обороне и безопасности)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  <w:br/>
        <w:t>23.01.2020 16:59:13: Кожамжаров К. П. (Комитет по международным отношениям, обороне и безопасности)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  <w:br/>
        <w:t>23.01.2020 17:24:01: Нуржигитова Д. О. (Комитет по международным отношениям, обороне и безопасности)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  <w:br/>
        <w:t>23.01.2020 17:28:55: Уртембаев А. К. (Руководство Аппарата Сената)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  <w:br/>
        <w:t>23.01.2020 18:08:41: Сарсембаев Е. Ж. (Отдел по взаимодействию с Комитетом по международным отношениям, обороне и безопасности)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  <w:br/>
        <w:t>23.01.2020 18:39:26: Мусабаев Т. А. (Комитет по международным отношениям, обороне и безопасности)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  <w:br/>
      </w:r>
      <w:r>
        <w:rPr>
          <w:rFonts w:ascii="Times New Roman" w:eastAsia="Times New Roman" w:hAnsi="Times New Roman"/>
          <w:b/>
          <w:color w:val="0C0000"/>
          <w:sz w:val="20"/>
          <w:szCs w:val="18"/>
          <w:lang w:val="kk-KZ" w:eastAsia="ru-RU"/>
        </w:rPr>
        <w:t>Результат подписания</w:t>
      </w:r>
      <w:r>
        <w:rPr>
          <w:rFonts w:ascii="Times New Roman" w:eastAsia="Times New Roman" w:hAnsi="Times New Roman"/>
          <w:b/>
          <w:color w:val="0C0000"/>
          <w:sz w:val="20"/>
          <w:szCs w:val="18"/>
          <w:lang w:val="kk-KZ" w:eastAsia="ru-RU"/>
        </w:rPr>
        <w:br/>
      </w:r>
      <w:r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  <w:t>23.01.2020 18:54:11 Сыдыков С. С.. Подписано</w:t>
      </w:r>
      <w:r>
        <w:rPr>
          <w:rFonts w:ascii="Times New Roman" w:eastAsia="Times New Roman" w:hAnsi="Times New Roman"/>
          <w:color w:val="0C0000"/>
          <w:sz w:val="20"/>
          <w:szCs w:val="18"/>
          <w:lang w:val="kk-KZ" w:eastAsia="ru-RU"/>
        </w:rPr>
        <w:br/>
      </w:r>
      <w:bookmarkStart w:id="0" w:name="_GoBack"/>
      <w:bookmarkEnd w:id="0"/>
    </w:p>
    <w:sectPr w:rsidSect="00597177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6536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536" w:rsidRPr="00A7653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24.01.2020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696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A76536" w:rsidRPr="00A7653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24.01.2020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5C9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76536">
      <w:rPr>
        <w:noProof/>
      </w:rPr>
      <w:t>3</w:t>
    </w:r>
    <w:r>
      <w:fldChar w:fldCharType="end"/>
    </w:r>
  </w:p>
  <w:p w:rsidR="00FA5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CC14B1"/>
    <w:multiLevelType w:val="hybridMultilevel"/>
    <w:tmpl w:val="C5AC0050"/>
    <w:lvl w:ilvl="0">
      <w:start w:val="194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AD65D9"/>
    <w:multiLevelType w:val="multilevel"/>
    <w:tmpl w:val="0FE0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readOnly" w:enforcement="1" w:cryptProviderType="rsaAES" w:cryptAlgorithmClass="hash" w:cryptAlgorithmType="typeAny" w:cryptAlgorithmSid="14" w:cryptSpinCount="100000" w:hash="uP961PYGegjRPy//vbjqkEoJCVTzCfDC3P8jocpj0p258GlmU34qPYuZ/UpxQefOVIYK4F2yujbo&#10;c3gqs2sj6A==&#10;" w:salt="TJ2xCe+ZZbPMww0V9TblDA==&#10;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68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1"/>
    <w:uiPriority w:val="9"/>
    <w:qFormat/>
    <w:rsid w:val="007C1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293D2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D31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left">
    <w:name w:val="align-left"/>
    <w:basedOn w:val="Normal"/>
    <w:rsid w:val="00D41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nhideWhenUsed/>
    <w:rsid w:val="00D41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75F20"/>
    <w:rPr>
      <w:color w:val="0000FF"/>
      <w:u w:val="single"/>
    </w:rPr>
  </w:style>
  <w:style w:type="character" w:styleId="Emphasis">
    <w:name w:val="Emphasis"/>
    <w:uiPriority w:val="20"/>
    <w:qFormat/>
    <w:rsid w:val="00921CC4"/>
    <w:rPr>
      <w:i/>
      <w:iCs/>
    </w:rPr>
  </w:style>
  <w:style w:type="character" w:customStyle="1" w:styleId="1">
    <w:name w:val="Заголовок 1 Знак"/>
    <w:link w:val="Heading1"/>
    <w:uiPriority w:val="9"/>
    <w:rsid w:val="007C13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a"/>
    <w:uiPriority w:val="99"/>
    <w:semiHidden/>
    <w:unhideWhenUsed/>
    <w:rsid w:val="008C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8C0E7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a0"/>
    <w:uiPriority w:val="99"/>
    <w:unhideWhenUsed/>
    <w:rsid w:val="00FA5C9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link w:val="Header"/>
    <w:uiPriority w:val="99"/>
    <w:rsid w:val="00FA5C97"/>
    <w:rPr>
      <w:sz w:val="22"/>
      <w:szCs w:val="22"/>
      <w:lang w:eastAsia="en-US"/>
    </w:rPr>
  </w:style>
  <w:style w:type="paragraph" w:styleId="Footer">
    <w:name w:val="footer"/>
    <w:basedOn w:val="Normal"/>
    <w:link w:val="a1"/>
    <w:uiPriority w:val="99"/>
    <w:unhideWhenUsed/>
    <w:rsid w:val="00FA5C97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link w:val="Footer"/>
    <w:uiPriority w:val="99"/>
    <w:rsid w:val="00FA5C97"/>
    <w:rPr>
      <w:sz w:val="22"/>
      <w:szCs w:val="22"/>
      <w:lang w:eastAsia="en-US"/>
    </w:rPr>
  </w:style>
  <w:style w:type="character" w:customStyle="1" w:styleId="3">
    <w:name w:val="Заголовок 3 Знак"/>
    <w:link w:val="Heading3"/>
    <w:uiPriority w:val="9"/>
    <w:semiHidden/>
    <w:rsid w:val="00293D2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C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72CD-33BE-4D8B-8C7A-B8CC02E8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579</Words>
  <Characters>3303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10</cp:revision>
</cp:coreProperties>
</file>