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BF640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BF640F" w:rsidRPr="00BF640F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16-13-209д/с   от: 21.09.2020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.35pt;margin-top:0;position:absolute;width:481.25pt;z-index:-251658240" o:oleicon="f">
            <v:imagedata r:id="rId5" o:title=""/>
          </v:shape>
          <o:OLEObject Type="Embed" ProgID="CorelDRAW.Graphic.14" ShapeID="_x0000_s1025" DrawAspect="Content" ObjectID="_1662208930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07DB2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Премьер-Министрі Кеңсесінің басшысы </w:t>
      </w:r>
    </w:p>
    <w:p w:rsidR="00D5121E" w:rsidRPr="00D5121E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Ғ.Т. ҚОЙШЫБАЕВҚА</w:t>
      </w:r>
    </w:p>
    <w:p w:rsidR="00D5121E" w:rsidRPr="00D5121E" w:rsidP="009A4C3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Асқар Ұзақбайұлы!</w:t>
      </w:r>
    </w:p>
    <w:p w:rsidR="00D5121E" w:rsidRPr="00D5121E" w:rsidP="00D5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27-бабына және Қазақстан Республикасы Парламенті Регламентінің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100-тармағына сәйкес Қазақстан Республикасы Парламенті Сенатының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2020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қыркүйегіндегі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Д. Әділбеков жариялаған </w:t>
      </w:r>
      <w:r w:rsidR="009A4C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 топ Сенат депутаттарының депутаттық сауалы Сізге жіберіліп отыр.</w:t>
      </w: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</w:t>
      </w:r>
      <w:r w:rsidR="00B547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512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парақта, мемлекеттік және орыс тілдерінде. </w:t>
      </w:r>
    </w:p>
    <w:p w:rsidR="00D5121E" w:rsidRPr="00D5121E" w:rsidP="00D512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РАҚЫШ</w:t>
      </w:r>
      <w:r w:rsidR="003043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ВА</w:t>
      </w: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21E" w:rsidRPr="00D5121E" w:rsidP="00D5121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Орынд</w:t>
      </w:r>
      <w:r w:rsidR="00A07DB2">
        <w:rPr>
          <w:rFonts w:ascii="Times New Roman" w:eastAsia="Times New Roman" w:hAnsi="Times New Roman" w:cs="Times New Roman"/>
          <w:szCs w:val="28"/>
          <w:lang w:val="kk-KZ" w:eastAsia="ru-RU"/>
        </w:rPr>
        <w:t>аған</w:t>
      </w: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.</w:t>
      </w:r>
      <w:r w:rsidR="00A07DB2">
        <w:rPr>
          <w:rFonts w:ascii="Times New Roman" w:eastAsia="Times New Roman" w:hAnsi="Times New Roman" w:cs="Times New Roman"/>
          <w:szCs w:val="28"/>
          <w:lang w:val="kk-KZ" w:eastAsia="ru-RU"/>
        </w:rPr>
        <w:t>:</w:t>
      </w: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Д. Кәрібозов</w:t>
      </w:r>
    </w:p>
    <w:p w:rsidR="00D5121E" w:rsidP="00D5121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D5121E">
        <w:rPr>
          <w:rFonts w:ascii="Times New Roman" w:eastAsia="Times New Roman" w:hAnsi="Times New Roman" w:cs="Times New Roman"/>
          <w:szCs w:val="28"/>
          <w:lang w:val="kk-KZ" w:eastAsia="ru-RU"/>
        </w:rPr>
        <w:t>т. 74-73-79</w:t>
      </w:r>
    </w:p>
    <w:p w:rsidR="001E2A99" w:rsidP="00D5121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</w:t>
      </w:r>
    </w:p>
    <w:p w:rsidR="00BF640F" w:rsidP="00D5121E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BF640F" w:rsidRPr="00BF640F" w:rsidP="00BF640F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18.09.2020 16:46:13: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18.09.2020 16:47:31: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18.09.2020 16:48:57: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18.09.2020 17:50:56: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10:56:45: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12:12:08: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12:13:54: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15:04:21: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15:35:26: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15:38:51: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15:45:27: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21.09.2020 15:48:03: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21.09.2020 15:49:13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9A4C3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640F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40F" w:rsidRPr="00BF640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21.09.2020 ЕСЭДО ГО (версия 7.23.0)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F640F" w:rsidRPr="00BF640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21.09.2020 ЕСЭДО ГО (версия 7.23.0)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IWu0AbFCjyzdCUdR9sCO+4JGRUw0h2JaE9uDW8u+urhdTvxCeo+NbPiw20jc/VGUT0q4Sm/VZSk&#10;xJGS4gzTcg==&#10;" w:salt="W1LUK5NxjK+bW5Aig1KHV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BF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F640F"/>
  </w:style>
  <w:style w:type="paragraph" w:styleId="Footer">
    <w:name w:val="footer"/>
    <w:basedOn w:val="Normal"/>
    <w:link w:val="a1"/>
    <w:uiPriority w:val="99"/>
    <w:unhideWhenUsed/>
    <w:rsid w:val="00BF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3B96-7A25-42FF-BD31-97A5E7C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14</cp:revision>
</cp:coreProperties>
</file>