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497"/>
      </w:tblGrid>
      <w:tr w:rsidTr="005265D1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497" w:type="dxa"/>
            <w:shd w:val="clear" w:color="auto" w:fill="auto"/>
          </w:tcPr>
          <w:p w:rsidR="005265D1" w:rsidRPr="005265D1" w:rsidP="009A3E06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13.03.2023-ғы № 16-13-92Д/С шығыс хаты</w:t>
            </w:r>
          </w:p>
        </w:tc>
      </w:tr>
    </w:tbl>
    <w:p w:rsidR="009A3E06" w:rsidP="009A3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-471805</wp:posOffset>
            </wp:positionV>
            <wp:extent cx="5939915" cy="2647950"/>
            <wp:effectExtent l="0" t="0" r="3810" b="0"/>
            <wp:wrapNone/>
            <wp:docPr id="1" name="Рисунок 1" descr="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и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31" cy="265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E06" w:rsidP="009A3E06">
      <w:pPr>
        <w:spacing w:after="0" w:line="240" w:lineRule="auto"/>
        <w:rPr>
          <w:rFonts w:ascii="Times New Roman" w:hAnsi="Times New Roman" w:cs="Times New Roman"/>
        </w:rPr>
      </w:pPr>
    </w:p>
    <w:p w:rsidR="009A3E06" w:rsidP="009A3E06">
      <w:pPr>
        <w:spacing w:after="0" w:line="240" w:lineRule="auto"/>
        <w:rPr>
          <w:rFonts w:ascii="Times New Roman" w:hAnsi="Times New Roman" w:cs="Times New Roman"/>
        </w:rPr>
      </w:pPr>
    </w:p>
    <w:p w:rsidR="009A3E06" w:rsidRPr="009A3E06" w:rsidP="009A3E06">
      <w:pPr>
        <w:spacing w:after="0" w:line="240" w:lineRule="auto"/>
        <w:rPr>
          <w:rFonts w:ascii="Times New Roman" w:hAnsi="Times New Roman" w:cs="Times New Roman"/>
        </w:rPr>
      </w:pPr>
    </w:p>
    <w:p w:rsidR="009A3E06" w:rsidRPr="009A3E06" w:rsidP="009A3E06">
      <w:pPr>
        <w:spacing w:after="0" w:line="240" w:lineRule="auto"/>
        <w:rPr>
          <w:rFonts w:ascii="Times New Roman" w:hAnsi="Times New Roman" w:cs="Times New Roman"/>
        </w:rPr>
      </w:pPr>
    </w:p>
    <w:p w:rsidR="009A3E06" w:rsidRPr="009A3E06" w:rsidP="009A3E06">
      <w:pPr>
        <w:spacing w:after="0" w:line="240" w:lineRule="auto"/>
        <w:rPr>
          <w:rFonts w:ascii="Times New Roman" w:hAnsi="Times New Roman" w:cs="Times New Roman"/>
        </w:rPr>
      </w:pPr>
    </w:p>
    <w:p w:rsidR="009A3E06" w:rsidRPr="009A3E06" w:rsidP="009A3E06">
      <w:pPr>
        <w:spacing w:after="0" w:line="240" w:lineRule="auto"/>
        <w:rPr>
          <w:rFonts w:ascii="Times New Roman" w:hAnsi="Times New Roman" w:cs="Times New Roman"/>
        </w:rPr>
      </w:pPr>
    </w:p>
    <w:p w:rsidR="009A3E06" w:rsidRPr="009A3E06" w:rsidP="009A3E06">
      <w:pPr>
        <w:spacing w:after="0" w:line="240" w:lineRule="auto"/>
        <w:rPr>
          <w:rFonts w:ascii="Times New Roman" w:hAnsi="Times New Roman" w:cs="Times New Roman"/>
        </w:rPr>
      </w:pPr>
    </w:p>
    <w:p w:rsidR="009A3E06" w:rsidRPr="009A3E06" w:rsidP="009A3E06">
      <w:pPr>
        <w:spacing w:after="0" w:line="240" w:lineRule="auto"/>
        <w:rPr>
          <w:rFonts w:ascii="Times New Roman" w:hAnsi="Times New Roman" w:cs="Times New Roman"/>
        </w:rPr>
      </w:pPr>
    </w:p>
    <w:p w:rsidR="009A3E06" w:rsidRPr="009A3E06" w:rsidP="009A3E06">
      <w:pPr>
        <w:spacing w:after="0" w:line="240" w:lineRule="auto"/>
        <w:rPr>
          <w:rFonts w:ascii="Times New Roman" w:hAnsi="Times New Roman" w:cs="Times New Roman"/>
        </w:rPr>
      </w:pPr>
    </w:p>
    <w:p w:rsidR="009A3E06" w:rsidRPr="009A3E06" w:rsidP="009A3E06">
      <w:pPr>
        <w:spacing w:after="0" w:line="240" w:lineRule="auto"/>
        <w:rPr>
          <w:rFonts w:ascii="Times New Roman" w:hAnsi="Times New Roman" w:cs="Times New Roman"/>
        </w:rPr>
      </w:pPr>
    </w:p>
    <w:p w:rsidR="009A3E06" w:rsidRPr="009A3E06" w:rsidP="009A3E06">
      <w:pPr>
        <w:spacing w:after="0" w:line="240" w:lineRule="auto"/>
        <w:rPr>
          <w:rFonts w:ascii="Times New Roman" w:hAnsi="Times New Roman" w:cs="Times New Roman"/>
        </w:rPr>
      </w:pPr>
    </w:p>
    <w:p w:rsidR="009A3E06" w:rsidRPr="009A3E06" w:rsidP="009A3E06">
      <w:pPr>
        <w:spacing w:after="0" w:line="240" w:lineRule="auto"/>
        <w:rPr>
          <w:rFonts w:ascii="Times New Roman" w:hAnsi="Times New Roman" w:cs="Times New Roman"/>
        </w:rPr>
      </w:pPr>
    </w:p>
    <w:p w:rsidR="009A3E06" w:rsidRPr="009A3E06" w:rsidP="009A3E06">
      <w:pPr>
        <w:spacing w:after="0" w:line="240" w:lineRule="auto"/>
        <w:rPr>
          <w:rFonts w:ascii="Times New Roman" w:hAnsi="Times New Roman" w:cs="Times New Roman"/>
        </w:rPr>
      </w:pPr>
    </w:p>
    <w:p w:rsidR="009A3E06" w:rsidP="009A3E0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96AC6" w:rsidP="006A54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A3E06" w:rsidP="009A3E0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9A3E06" w:rsidP="009A3E0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Премьер-Министрі</w:t>
      </w:r>
    </w:p>
    <w:p w:rsidR="009A3E06" w:rsidP="00896AC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Ә.А. СМАЙЫЛОВҚА</w:t>
      </w:r>
    </w:p>
    <w:p w:rsidR="00896AC6" w:rsidRPr="00896AC6" w:rsidP="00896AC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A3E06" w:rsidP="009A3E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A3E06" w:rsidP="009A3E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Құрметті Әлихан Асханұлы!</w:t>
      </w:r>
    </w:p>
    <w:p w:rsidR="009A3E06" w:rsidP="00896A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96AC6" w:rsidRPr="00C30185" w:rsidP="00896A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Өздеріңізге белгілі,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>автомобиль жолдарының сапасы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 – халық тұрмысына және экономикаға тікелей әсер ететін маңызды факторлардың бірі.</w:t>
      </w:r>
    </w:p>
    <w:p w:rsidR="00896AC6" w:rsidRPr="00C30185" w:rsidP="00896A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Мемлекет басшысы</w:t>
      </w: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Қасым-Жомарт Кемелұлы Тоқаев, 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Халыққа арнаған Жолдауында</w:t>
      </w: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>2025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 жылға дейін жергілікті жолдардың кемінде</w:t>
      </w:r>
      <w:r w:rsidRPr="00B42ABA" w:rsidR="00B42AB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95 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>пайызын жақсарту жөнінде Үкіметке тікелей тапсырма берген болатын.</w:t>
      </w:r>
    </w:p>
    <w:p w:rsidR="00896AC6" w:rsidRPr="00C30185" w:rsidP="00896A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Алайда, </w:t>
      </w:r>
      <w:r w:rsidRPr="00C301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бүгінгі жағдай бойынша </w:t>
      </w:r>
      <w:r w:rsidRPr="00C301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батыс </w:t>
      </w:r>
      <w:r w:rsidRPr="00C301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өңірлердегі автожол сапасы </w:t>
      </w:r>
      <w:r w:rsidRPr="00C301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өткір</w:t>
      </w:r>
      <w:r w:rsidRPr="00C301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мәселе күйінде қалып отыр.</w:t>
      </w:r>
    </w:p>
    <w:p w:rsidR="00896AC6" w:rsidRPr="00C30185" w:rsidP="00896AC6">
      <w:pPr>
        <w:pStyle w:val="NoSpacing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ҚР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>Индустрия және инфрақұрылымдық даму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 министрлігінің ресми мәліметі бойынша,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Ақтөбе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және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Атырау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облыстарындағы автожолдар сапасының үлесі -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72 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пайызды құраса, ал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 Батыс Қазақстанда 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бұл көрсеткіш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 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- </w:t>
      </w:r>
      <w:r w:rsidRPr="00C3018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46 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пайыз деңгейінде</w:t>
      </w:r>
      <w:r w:rsidRPr="00C30185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896AC6" w:rsidRPr="00C30185" w:rsidP="00896AC6">
      <w:pPr>
        <w:pStyle w:val="NoSpacing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Салдарынан, аталған өңірлер географиялық орналасуына байланысты көліктік қатынастың транзиттік потенциалының көптігіне қарамастан, бүгінде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жақсы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және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қанағаттанарлық 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жағдайдағы жолдар үлесі бойынша республикада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соңғы қатарда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қалып отыр.</w:t>
      </w:r>
    </w:p>
    <w:p w:rsidR="00896AC6" w:rsidRPr="00C30185" w:rsidP="00896A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Сонымен қатар, </w:t>
      </w:r>
      <w:r w:rsidRPr="00C301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Мемлекет басшысы</w:t>
      </w:r>
      <w:r w:rsidRPr="00C301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батыс</w:t>
      </w:r>
      <w:r w:rsidRPr="00C301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өңіріне іссапары аясында,</w:t>
      </w:r>
      <w:r w:rsidRPr="00C301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>талай рет жұрттың наразылығына ұшыраған облыстағы жолдардың сапасына жауап беретін тиісті мекемелердің жұмысын сынға алып, жеке бақылауында ұстайтындығын атап өтті.</w:t>
      </w:r>
    </w:p>
    <w:p w:rsidR="00896AC6" w:rsidRPr="00C30185" w:rsidP="00896AC6">
      <w:pPr>
        <w:pStyle w:val="NoSpacing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Қазақстан Республикасы 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>Индустрия және</w:t>
      </w:r>
      <w:r w:rsidR="00877AE1">
        <w:rPr>
          <w:rFonts w:ascii="Times New Roman" w:hAnsi="Times New Roman" w:cs="Times New Roman"/>
          <w:sz w:val="28"/>
          <w:szCs w:val="28"/>
          <w:lang w:val="kk-KZ"/>
        </w:rPr>
        <w:t xml:space="preserve"> инфрақұрылымдық даму минист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>рлігінің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әзірлеген қаржыландырудың әдістемесіне сәйкес, 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Ақтөбе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облысы бойынша 2025 жылы жергілікті жолдардың нормативтік жай-күйін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95%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-ға жеткізу үшін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1,5 мың км 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жөнде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у жүргізу қажет, оған жыл сайын </w:t>
      </w:r>
      <w:r w:rsidRPr="00B42ABA" w:rsidR="00B42ABA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               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25,6 млрд.теңге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қажет. </w:t>
      </w:r>
    </w:p>
    <w:p w:rsidR="00896AC6" w:rsidRPr="00C30185" w:rsidP="00896AC6">
      <w:pPr>
        <w:pStyle w:val="NoSpacing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Осы орайда, жергілікті маңыздағы автомобиль жолдарын дамыту үшін республикалық бюджеттен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13,5 млрд. теңге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мөлшерінде нысаналы трансферттермен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қосымша қаржыландыруды 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қажет етеді.</w:t>
      </w:r>
    </w:p>
    <w:p w:rsidR="00896AC6" w:rsidRPr="00C30185" w:rsidP="00896AC6">
      <w:pPr>
        <w:pStyle w:val="NoSpacing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Қазіргі таңда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Жалпы сипаттағы трансферт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 шеңберінде бекітілген қаржыландыру </w:t>
      </w:r>
      <w:r w:rsidRPr="00C3018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12,1</w:t>
      </w:r>
      <w:r w:rsidRPr="00C30185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млрд.теңгені құрап отыр.</w:t>
      </w:r>
    </w:p>
    <w:p w:rsidR="00896AC6" w:rsidRPr="00C30185" w:rsidP="00896AC6">
      <w:pPr>
        <w:pStyle w:val="NoSpacing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Бүгінгі күні,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>Атырау облысы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 бойынша  2023 жылға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>43,5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 км жолдарды қайта жаңғырту мен жөндеуге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>8,2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бөлінген, алайда қосымша </w:t>
      </w:r>
      <w:r w:rsidRPr="00B42ABA" w:rsidR="00B42ABA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>8,8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қажет етіледі.</w:t>
      </w:r>
    </w:p>
    <w:p w:rsidR="00896AC6" w:rsidRPr="00C30185" w:rsidP="00896AC6">
      <w:pPr>
        <w:pStyle w:val="NoSpacing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Ал,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>Батыс Қазақстан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 облысы бойынша темір жол жүк вагондарының жетіспеушілігінен құрылыс материалдары уақытылы жеткізілмей, салдарынан қаржының игерілмеуі орын алды. </w:t>
      </w:r>
    </w:p>
    <w:p w:rsidR="00896AC6" w:rsidRPr="00C30185" w:rsidP="00896AC6">
      <w:pPr>
        <w:pStyle w:val="NoSpacing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Бұл ретте,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>«Қазақстан темір жолы»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 ҰК АҚ тарапынан қажетті вагондармен қамтамасыз ету бойынша тиісті жұмыстар атқару кезек кү</w:t>
      </w:r>
      <w:r w:rsidR="00557E89">
        <w:rPr>
          <w:rFonts w:ascii="Times New Roman" w:hAnsi="Times New Roman" w:cs="Times New Roman"/>
          <w:sz w:val="28"/>
          <w:szCs w:val="28"/>
          <w:lang w:val="kk-KZ"/>
        </w:rPr>
        <w:t>ттірмейтін мәселе деп есептейміз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6AC6" w:rsidRPr="00C30185" w:rsidP="00896AC6">
      <w:pPr>
        <w:pStyle w:val="NoSpacing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Өздеріңізге белгілі, </w:t>
      </w:r>
      <w:r w:rsidRPr="00C301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Мемлекет басшысының </w:t>
      </w:r>
      <w:r w:rsidRPr="00C301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Парламент Сенатын</w:t>
      </w:r>
      <w:r w:rsidRPr="00C301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аймақтардың мүдделерін білдіретін палата ретінде айқындағанын</w:t>
      </w:r>
      <w:r w:rsidR="00E071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ескере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отырып, </w:t>
      </w:r>
      <w:r w:rsidRPr="00C301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облыстардың инфрақұрылымдық проблемалары </w:t>
      </w:r>
      <w:r w:rsidRPr="00896A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</w:t>
      </w:r>
      <w:r w:rsidRPr="00C301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Сенат </w:t>
      </w:r>
      <w:r w:rsidRPr="00C301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депутаттарының </w:t>
      </w:r>
      <w:r w:rsidRPr="00C301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ерекше назарында</w:t>
      </w:r>
      <w:r w:rsidRPr="00C301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болатыны сөзсіз.</w:t>
      </w:r>
    </w:p>
    <w:p w:rsidR="00896AC6" w:rsidRPr="00C30185" w:rsidP="0089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Сондай-ақ, Президентіміз </w:t>
      </w: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Сайлауалды бағдарламасында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еліміздің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>әрбір өңірінің дамуына жаңа серпін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 беру бойынша басымдықтарды белгілеп, нақты тапсырмаларды берген болатын.</w:t>
      </w:r>
    </w:p>
    <w:p w:rsidR="00896AC6" w:rsidRPr="00C30185" w:rsidP="0089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Алдағы уақытта жоғарыда көтерілген мәселелер туындамас үшін,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>«Сұраныстан ұсыныс туындайды»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 демекші, 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жүктелген тапсырмаларды терең зерделеп, сапалы әрі уақытылы орындау мақсатында </w:t>
      </w: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«Проблеманы қолға алып, аяғына дейін жеткізу»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атты Үкімет </w:t>
      </w: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Қаулысымен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арнайы </w:t>
      </w: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Бағдарлама 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қабылдаған</w:t>
      </w:r>
      <w:r w:rsidR="00557E8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жөн деп санаймыз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896AC6" w:rsidRPr="00C30185" w:rsidP="00896A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Бағдарламада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өңірлер арасындағы өзекті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әлеуметтік 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>экономикалық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 xml:space="preserve"> теңгерімсіздікті реттеуге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бағытталған </w:t>
      </w: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басымдықтар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бойынша нақты қаржы қаражаттарының көздері </w:t>
      </w:r>
      <w:r w:rsidRPr="00C3018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  <w:t>(Ұлттық қордан, республикалық немесе өңірлік деңгейден)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айқындалған </w:t>
      </w: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күнтізбелік іс-шаралар жоспары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әзірленіп, жауапты Үкімет басш</w:t>
      </w:r>
      <w:r w:rsidR="00CD07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ысының орынбасарларынан, Минист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рліктер мен орталық мемлекеттік органдардан және өңір басшылықтарынан тұратын жауапты тұлғалар</w:t>
      </w:r>
      <w:r w:rsidR="00557E8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дың бекітілуі қажет деп санаймыз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896AC6" w:rsidP="00896A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Бұл - Президенттің бастамаларына қолдау көрсетудегі  </w:t>
      </w: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жоғары өкілетті орган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мен </w:t>
      </w:r>
      <w:r w:rsidRPr="00C30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Үкіметі  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>арасындағы тығыз өзара іс-қимылдың нәтижесінде теңдестірілген өңірлік саясатты құруға ықпал ететіндігі сөзсіз.</w:t>
      </w:r>
    </w:p>
    <w:p w:rsidR="00896AC6" w:rsidRPr="00896AC6" w:rsidP="00896A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Жоғарыда айтылғандардың негізінде, жергілікті маңыздағы автожол инфрақұрылымын дамыту мәселесінің өзектілігін ескере отырып, </w:t>
      </w: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Сізден,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аталған өңірлерде жол құрылыстарын межеленген мерзімде сапалы аяқтау үшін </w:t>
      </w: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қаржы қаражаты 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және</w:t>
      </w: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жүк тасымалымен 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мерзімінде қамтамасыз ету</w:t>
      </w: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мәселесін жан-жақты пысықтап, оң шешімін</w:t>
      </w:r>
      <w:r w:rsidR="00557E8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табуға ықпал етуіңізді сұраймыз</w:t>
      </w: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896AC6" w:rsidRPr="00C30185" w:rsidP="00896A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1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Аталған мәселелер бойынша тиісті шаралар қабылдауыңызды және </w:t>
      </w:r>
      <w:r w:rsidRPr="00C30185">
        <w:rPr>
          <w:rFonts w:ascii="Times New Roman" w:hAnsi="Times New Roman" w:cs="Times New Roman"/>
          <w:sz w:val="28"/>
          <w:szCs w:val="28"/>
          <w:lang w:val="kk-KZ"/>
        </w:rPr>
        <w:t>заңнамада белгіленген тәртіппен жазбаша жауап беруіңіз күтіледі.</w:t>
      </w:r>
    </w:p>
    <w:p w:rsidR="00896AC6" w:rsidP="00896A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896AC6" w:rsidRPr="00C30185" w:rsidP="00896A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896AC6" w:rsidRPr="00C30185" w:rsidP="00896A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Құрметпен,                                         </w:t>
      </w:r>
    </w:p>
    <w:p w:rsidR="00896AC6" w:rsidRPr="00C30185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А. НҰҒМАНОВ</w:t>
      </w:r>
    </w:p>
    <w:p w:rsidR="00896AC6" w:rsidRPr="00896AC6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12"/>
          <w:szCs w:val="12"/>
          <w:shd w:val="clear" w:color="auto" w:fill="FFFFFF"/>
          <w:lang w:val="kk-KZ"/>
        </w:rPr>
      </w:pPr>
    </w:p>
    <w:p w:rsidR="00896AC6" w:rsidRPr="00C30185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С. МАКЕЖАНОВ</w:t>
      </w:r>
    </w:p>
    <w:p w:rsidR="00896AC6" w:rsidRPr="00896AC6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12"/>
          <w:szCs w:val="12"/>
          <w:shd w:val="clear" w:color="auto" w:fill="FFFFFF"/>
          <w:lang w:val="kk-KZ"/>
        </w:rPr>
      </w:pPr>
    </w:p>
    <w:p w:rsidR="00896AC6" w:rsidRPr="00C30185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С.ӨТЕШОВ</w:t>
      </w:r>
    </w:p>
    <w:p w:rsidR="00896AC6" w:rsidRPr="00896AC6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12"/>
          <w:szCs w:val="12"/>
          <w:shd w:val="clear" w:color="auto" w:fill="FFFFFF"/>
        </w:rPr>
      </w:pPr>
    </w:p>
    <w:p w:rsidR="00896AC6" w:rsidRPr="00C30185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Н.НИЯЗОВА</w:t>
      </w:r>
    </w:p>
    <w:p w:rsidR="00896AC6" w:rsidRPr="00896AC6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12"/>
          <w:szCs w:val="12"/>
          <w:shd w:val="clear" w:color="auto" w:fill="FFFFFF"/>
          <w:lang w:val="kk-KZ"/>
        </w:rPr>
      </w:pPr>
    </w:p>
    <w:p w:rsidR="00896AC6" w:rsidRPr="00C30185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Б. ОРЫНБАСАРОВ</w:t>
      </w:r>
    </w:p>
    <w:p w:rsidR="00896AC6" w:rsidRPr="00896AC6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12"/>
          <w:szCs w:val="12"/>
          <w:shd w:val="clear" w:color="auto" w:fill="FFFFFF"/>
          <w:lang w:val="kk-KZ"/>
        </w:rPr>
      </w:pPr>
    </w:p>
    <w:p w:rsidR="00896AC6" w:rsidRPr="00C30185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Б. ҚАНИЕВ</w:t>
      </w:r>
    </w:p>
    <w:p w:rsidR="00896AC6" w:rsidRPr="00896AC6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12"/>
          <w:szCs w:val="12"/>
          <w:shd w:val="clear" w:color="auto" w:fill="FFFFFF"/>
          <w:lang w:val="kk-KZ"/>
        </w:rPr>
      </w:pPr>
    </w:p>
    <w:p w:rsidR="00896AC6" w:rsidRPr="00C30185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Л.РЫСБЕКОВА</w:t>
      </w:r>
    </w:p>
    <w:p w:rsidR="00896AC6" w:rsidRPr="00896AC6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12"/>
          <w:szCs w:val="12"/>
          <w:shd w:val="clear" w:color="auto" w:fill="FFFFFF"/>
          <w:lang w:val="kk-KZ"/>
        </w:rPr>
      </w:pPr>
    </w:p>
    <w:p w:rsidR="00896AC6" w:rsidRPr="00C30185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А. ӨТЕҒҰЛОВ</w:t>
      </w:r>
    </w:p>
    <w:p w:rsidR="00896AC6" w:rsidRPr="00896AC6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12"/>
          <w:szCs w:val="12"/>
          <w:shd w:val="clear" w:color="auto" w:fill="FFFFFF"/>
          <w:lang w:val="kk-KZ"/>
        </w:rPr>
      </w:pPr>
    </w:p>
    <w:p w:rsidR="00896AC6" w:rsidRPr="00C30185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С.ЛҰҚПАНОВ</w:t>
      </w:r>
    </w:p>
    <w:p w:rsidR="00896AC6" w:rsidRPr="00896AC6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12"/>
          <w:szCs w:val="12"/>
          <w:shd w:val="clear" w:color="auto" w:fill="FFFFFF"/>
          <w:lang w:val="kk-KZ"/>
        </w:rPr>
      </w:pPr>
    </w:p>
    <w:p w:rsidR="00896AC6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C301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А.НӘУТИЕВ</w:t>
      </w:r>
    </w:p>
    <w:p w:rsidR="005265D1" w:rsidP="00896A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5265D1" w:rsidRPr="005265D1" w:rsidP="005265D1">
      <w:pPr>
        <w:spacing w:after="0"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shd w:val="clear" w:color="auto" w:fill="FFFFFF"/>
          <w:lang w:val="kk-KZ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szCs w:val="28"/>
          <w:shd w:val="clear" w:color="auto" w:fill="FFFFFF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t>13.03.2023 14:40:48: Рысбекова Л. Т.(Экономикалық саясат, инновациялық даму және кәсіпкерлік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  <w:t>13.03.2023 14:41:05: Орынбасаров Б. Т.(Қаржы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  <w:t>13.03.2023 14:41:53: Нугманов А. Ш.(Қаржы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  <w:t>13.03.2023 14:43:10: Тулеуова Б. А.(Қаржы және бюджет комитетімен өзара байланыс жасау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  <w:t>13.03.2023 14:46:52: Наутиев А. И.(Экономикалық саясат, инновациялық даму және кәсіпкерлік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  <w:t>13.03.2023 14:55:43: Макежанов С. А.(Қаржы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  <w:t>13.03.2023 14:58:30: Утешов С. Б.(Қаржы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  <w:t>13.03.2023 14:59:39: Утегулов А. К.(Аграрлық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  <w:t>13.03.2023 15:04:16: Агиса Б. А.(Жалпы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  <w:t>13.03.2023 15:05:25: Уакпаев М. С.(Сенат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  <w:t>13.03.2023 15:11:29: Ниязова Н. И.(Қаржы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  <w:t>13.03.2023 15:14:25: Каниев Б. Н.(Экономикалық саясат, инновациялық даму және кәсіпкерлік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  <w:t>13.03.2023 15:15:43: Лукпанов С. Е.(Экономикалық саясат, инновациялық даму және кәсіпкерлік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  <w:t>13.03.2023 16:06:33: Данабеков О. К.(Сенат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  <w:shd w:val="clear" w:color="auto" w:fill="FFFFFF"/>
          <w:lang w:val="kk-KZ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szCs w:val="28"/>
          <w:shd w:val="clear" w:color="auto" w:fill="FFFFFF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t>13.03.2023 16:09:54 Споткай М. А.. Қол қойылды</w:t>
      </w:r>
      <w:r>
        <w:rPr>
          <w:rFonts w:ascii="Times New Roman" w:hAnsi="Times New Roman" w:cs="Times New Roman"/>
          <w:color w:val="0C0000"/>
          <w:sz w:val="20"/>
          <w:szCs w:val="28"/>
          <w:shd w:val="clear" w:color="auto" w:fill="FFFFFF"/>
          <w:lang w:val="kk-KZ"/>
        </w:rPr>
        <w:br/>
      </w:r>
      <w:bookmarkStart w:id="0" w:name="_GoBack"/>
      <w:bookmarkEnd w:id="0"/>
    </w:p>
    <w:sectPr w:rsidSect="00467756">
      <w:headerReference w:type="default" r:id="rId5"/>
      <w:footerReference w:type="default" r:id="rId6"/>
      <w:pgSz w:w="11906" w:h="16838"/>
      <w:pgMar w:top="1418" w:right="99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65D1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65D1" w:rsidRPr="005265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13.03.2023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5265D1" w:rsidRPr="005265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13.03.2023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17289200"/>
      <w:docPartObj>
        <w:docPartGallery w:val="Page Numbers (Top of Page)"/>
        <w:docPartUnique/>
      </w:docPartObj>
    </w:sdtPr>
    <w:sdtContent>
      <w:p w:rsidR="00B81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5D1">
          <w:rPr>
            <w:noProof/>
          </w:rPr>
          <w:t>3</w:t>
        </w:r>
        <w:r>
          <w:fldChar w:fldCharType="end"/>
        </w:r>
      </w:p>
    </w:sdtContent>
  </w:sdt>
  <w:p w:rsidR="00B81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cumentProtection w:edit="readOnly" w:enforcement="1" w:cryptProviderType="rsaAES" w:cryptAlgorithmClass="hash" w:cryptAlgorithmType="typeAny" w:cryptAlgorithmSid="14" w:cryptSpinCount="100000" w:hash="FuViTJD9gEU6Lv3X2SeitFXmxxKruDKwox6CPECsUvvw9kkTmyW/eq5yqDdsBI3KU6HuL1B1s5YQ&#10;DMZWhg+ZAg==&#10;" w:salt="5ypkOBkFGaEgr9J6juaiw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8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8107A"/>
  </w:style>
  <w:style w:type="paragraph" w:styleId="Footer">
    <w:name w:val="footer"/>
    <w:basedOn w:val="Normal"/>
    <w:link w:val="a0"/>
    <w:uiPriority w:val="99"/>
    <w:unhideWhenUsed/>
    <w:rsid w:val="00B8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8107A"/>
  </w:style>
  <w:style w:type="paragraph" w:styleId="BalloonText">
    <w:name w:val="Balloon Text"/>
    <w:basedOn w:val="Normal"/>
    <w:link w:val="a1"/>
    <w:uiPriority w:val="99"/>
    <w:semiHidden/>
    <w:unhideWhenUsed/>
    <w:rsid w:val="00C2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2110C"/>
    <w:rPr>
      <w:rFonts w:ascii="Segoe UI" w:hAnsi="Segoe UI" w:cs="Segoe UI"/>
      <w:sz w:val="18"/>
      <w:szCs w:val="18"/>
    </w:rPr>
  </w:style>
  <w:style w:type="paragraph" w:styleId="NoSpacing">
    <w:name w:val="No Spacing"/>
    <w:aliases w:val="14 TNR,No Spacing1,No Spacing12,No Spacing121,No Spacing_0,Айгерим,Без интервала1,Без интервала11,Без интервала2,Без интервала21,Без интервала28,Без интервала3,Без интерваль,Елжан,Ерк!н,МОЙ СТИЛЬ,Обя,мелкий,мой рабочий,мой стиль,норма,свой"/>
    <w:link w:val="a2"/>
    <w:uiPriority w:val="1"/>
    <w:qFormat/>
    <w:rsid w:val="00896AC6"/>
    <w:pPr>
      <w:spacing w:after="0" w:line="240" w:lineRule="auto"/>
    </w:pPr>
  </w:style>
  <w:style w:type="character" w:customStyle="1" w:styleId="a2">
    <w:name w:val="Без интервала Знак"/>
    <w:aliases w:val="14 TNR Знак,No Spacing Знак,No Spacing1 Знак,Айгерим Знак,Без интервала1 Знак,Без интервала11 Знак,Без интерваль Знак,Елжан Знак,Ерк!н Знак,МОЙ СТИЛЬ Знак,Обя Знак,мелкий Знак,мой рабочий Знак,мой стиль Знак,норма Знак,свой Знак"/>
    <w:link w:val="NoSpacing"/>
    <w:uiPriority w:val="1"/>
    <w:qFormat/>
    <w:locked/>
    <w:rsid w:val="0089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899</Words>
  <Characters>5125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93</cp:revision>
</cp:coreProperties>
</file>