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781"/>
      </w:tblGrid>
      <w:tr w:rsidTr="006B39A6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781" w:type="dxa"/>
            <w:shd w:val="clear" w:color="auto" w:fill="auto"/>
          </w:tcPr>
          <w:p w:rsidR="006B39A6" w:rsidP="006B39A6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>№ исх: 17-09/5043 дз   от: 29.10.2022</w:t>
            </w:r>
          </w:p>
          <w:p w:rsidR="006B39A6" w:rsidRPr="006B39A6" w:rsidP="006B39A6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вх.4102//17-09/5043дз  от: 31.10.2022</w:t>
            </w:r>
          </w:p>
        </w:tc>
      </w:tr>
    </w:tbl>
    <w:p w:rsidR="00A13CE8" w:rsidP="006B39A6">
      <w:pPr>
        <w:spacing w:after="0" w:line="240" w:lineRule="auto"/>
        <w:ind w:left="7080"/>
        <w:rPr>
          <w:rFonts w:ascii="Times New Roman" w:hAnsi="Times New Roman" w:cs="Times New Roman"/>
          <w:b/>
          <w:sz w:val="28"/>
        </w:rPr>
      </w:pPr>
    </w:p>
    <w:p w:rsidR="00FA15A9" w:rsidRPr="00651125" w:rsidP="00A13CE8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sz w:val="28"/>
        </w:rPr>
      </w:pPr>
      <w:r w:rsidRPr="00651125">
        <w:rPr>
          <w:rFonts w:ascii="Times New Roman" w:hAnsi="Times New Roman" w:cs="Times New Roman"/>
          <w:b/>
          <w:sz w:val="28"/>
        </w:rPr>
        <w:t>Депутату</w:t>
      </w:r>
    </w:p>
    <w:p w:rsidR="00FA15A9" w:rsidRPr="00651125" w:rsidP="00A13CE8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sz w:val="28"/>
        </w:rPr>
      </w:pPr>
      <w:r w:rsidRPr="00651125">
        <w:rPr>
          <w:rFonts w:ascii="Times New Roman" w:hAnsi="Times New Roman" w:cs="Times New Roman"/>
          <w:b/>
          <w:sz w:val="28"/>
        </w:rPr>
        <w:t>Сената Парламента</w:t>
      </w:r>
    </w:p>
    <w:p w:rsidR="00FA15A9" w:rsidRPr="00651125" w:rsidP="00A13CE8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sz w:val="28"/>
        </w:rPr>
      </w:pPr>
      <w:r w:rsidRPr="00651125">
        <w:rPr>
          <w:rFonts w:ascii="Times New Roman" w:hAnsi="Times New Roman" w:cs="Times New Roman"/>
          <w:b/>
          <w:sz w:val="28"/>
        </w:rPr>
        <w:t>Республики Казахстан</w:t>
      </w:r>
    </w:p>
    <w:p w:rsidR="00FA15A9" w:rsidRPr="00651125" w:rsidP="00A13CE8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sz w:val="28"/>
        </w:rPr>
      </w:pPr>
      <w:r w:rsidRPr="00651125">
        <w:rPr>
          <w:rFonts w:ascii="Times New Roman" w:hAnsi="Times New Roman" w:cs="Times New Roman"/>
          <w:b/>
          <w:sz w:val="28"/>
        </w:rPr>
        <w:t>Мусабаеву Т.А.</w:t>
      </w:r>
    </w:p>
    <w:p w:rsidR="00FA15A9" w:rsidRPr="00651125" w:rsidP="00FA15A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FA15A9" w:rsidRPr="00651125" w:rsidP="00FA15A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651125">
        <w:rPr>
          <w:rFonts w:ascii="Times New Roman" w:hAnsi="Times New Roman" w:cs="Times New Roman"/>
          <w:i/>
          <w:sz w:val="24"/>
          <w:szCs w:val="28"/>
        </w:rPr>
        <w:t>На № 16-13-14/Д/С от 29 сентября 2022 года</w:t>
      </w:r>
    </w:p>
    <w:p w:rsidR="00FA15A9" w:rsidRPr="00651125" w:rsidP="00FA15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15A9" w:rsidRPr="00651125" w:rsidP="00FA15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15A9" w:rsidRPr="00651125" w:rsidP="00FA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1125">
        <w:rPr>
          <w:rFonts w:ascii="Times New Roman" w:hAnsi="Times New Roman" w:cs="Times New Roman"/>
          <w:b/>
          <w:sz w:val="28"/>
        </w:rPr>
        <w:t>Уважаемый Талгат Амангельдиевич!</w:t>
      </w:r>
    </w:p>
    <w:p w:rsidR="00FA15A9" w:rsidRPr="00651125" w:rsidP="00FA15A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20E74" w:rsidP="00C8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04274E">
        <w:rPr>
          <w:rFonts w:ascii="Times New Roman" w:eastAsia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депутатский запрос </w:t>
      </w:r>
      <w:r w:rsidR="0004274E">
        <w:rPr>
          <w:rFonts w:ascii="Times New Roman" w:eastAsia="Times New Roman" w:hAnsi="Times New Roman" w:cs="Times New Roman"/>
          <w:sz w:val="28"/>
          <w:szCs w:val="28"/>
        </w:rPr>
        <w:t>касательно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вопросов государственной автоматизированной информационной системы экстренных вызовов при авариях и катастрофах (далее – ГАИС ЭВАК), сообщаем следующее.</w:t>
      </w:r>
    </w:p>
    <w:p w:rsidR="00617F1C" w:rsidP="00C82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C82C57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Евразийской экономической комиссии</w:t>
      </w:r>
      <w:r w:rsidR="00C82C57"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</w:t>
      </w:r>
      <w:r w:rsidR="008E3B5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выпуске в обращение </w:t>
      </w:r>
      <w:r w:rsidR="00C82C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временной основе</w:t>
      </w:r>
      <w:r w:rsidR="00C8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56C" w:rsidR="00C82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(до 1 февраля 2024 года)</w:t>
      </w:r>
      <w:r w:rsidR="00C8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транспортных средств без установки </w:t>
      </w:r>
      <w:r w:rsidRPr="00617F1C" w:rsidR="00C8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устройств </w:t>
      </w:r>
      <w:r w:rsidRPr="00617F1C" w:rsidR="00C82C57">
        <w:rPr>
          <w:rFonts w:ascii="Times New Roman" w:eastAsia="Times New Roman" w:hAnsi="Times New Roman" w:cs="Times New Roman"/>
          <w:b/>
          <w:sz w:val="28"/>
          <w:szCs w:val="28"/>
        </w:rPr>
        <w:t>вызова экстренных оперативных служб</w:t>
      </w:r>
      <w:r w:rsidR="00C82C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2C57" w:rsidR="00C82C57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C82C5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82C57" w:rsidR="00C82C57">
        <w:rPr>
          <w:rFonts w:ascii="Times New Roman" w:eastAsia="Times New Roman" w:hAnsi="Times New Roman" w:cs="Times New Roman"/>
          <w:sz w:val="28"/>
          <w:szCs w:val="28"/>
        </w:rPr>
        <w:t xml:space="preserve"> устройство)</w:t>
      </w:r>
      <w:r w:rsidRPr="008E3B5D" w:rsidR="00C82C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2C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2C57" w:rsidR="00C82C57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продиктовано дефицитом компонентов</w:t>
      </w:r>
      <w:r w:rsidR="00C8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мировом рынке и сложностями проведения оценки соответствия транспортных средств в нынешней обостренной геополитической ситуации. </w:t>
      </w:r>
    </w:p>
    <w:p w:rsidR="00617F1C" w:rsidP="00C8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свою очередь п</w:t>
      </w:r>
      <w:r w:rsidRPr="00617F1C">
        <w:rPr>
          <w:rFonts w:ascii="Times New Roman" w:eastAsia="Times New Roman" w:hAnsi="Times New Roman" w:cs="Times New Roman"/>
          <w:sz w:val="28"/>
          <w:szCs w:val="28"/>
        </w:rPr>
        <w:t xml:space="preserve">о информации автопроизводителей </w:t>
      </w:r>
      <w:r w:rsidRPr="00F61920"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Pr="00F619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61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часть </w:t>
      </w:r>
      <w:r w:rsidRPr="00F61920">
        <w:rPr>
          <w:rFonts w:ascii="Times New Roman" w:eastAsia="Times New Roman" w:hAnsi="Times New Roman" w:cs="Times New Roman"/>
          <w:sz w:val="28"/>
          <w:szCs w:val="28"/>
        </w:rPr>
        <w:t>автомобилей</w:t>
      </w:r>
      <w:r w:rsidRPr="00617F1C">
        <w:rPr>
          <w:rFonts w:ascii="Times New Roman" w:eastAsia="Times New Roman" w:hAnsi="Times New Roman" w:cs="Times New Roman"/>
          <w:sz w:val="28"/>
          <w:szCs w:val="28"/>
        </w:rPr>
        <w:t xml:space="preserve"> продолжает </w:t>
      </w:r>
      <w:r w:rsidR="002B7202">
        <w:rPr>
          <w:rFonts w:ascii="Times New Roman" w:eastAsia="Times New Roman" w:hAnsi="Times New Roman" w:cs="Times New Roman"/>
          <w:sz w:val="28"/>
          <w:szCs w:val="28"/>
        </w:rPr>
        <w:t>комплектоваться</w:t>
      </w:r>
      <w:r w:rsidRPr="00617F1C">
        <w:rPr>
          <w:rFonts w:ascii="Times New Roman" w:eastAsia="Times New Roman" w:hAnsi="Times New Roman" w:cs="Times New Roman"/>
          <w:sz w:val="28"/>
          <w:szCs w:val="28"/>
        </w:rPr>
        <w:t xml:space="preserve"> устройствами вызова экстренных служб</w:t>
      </w:r>
      <w:r w:rsidR="009478FC">
        <w:rPr>
          <w:rFonts w:ascii="Times New Roman" w:eastAsia="Times New Roman" w:hAnsi="Times New Roman" w:cs="Times New Roman"/>
          <w:sz w:val="28"/>
          <w:szCs w:val="28"/>
        </w:rPr>
        <w:t>, сертифицированными головными заводами-изготовителями</w:t>
      </w:r>
      <w:r w:rsidRPr="00617F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резкое снижение количества платной регистрации устройств в ГАИС ЭВАК связано </w:t>
      </w:r>
      <w:r w:rsidRPr="00BC556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приостановкой работы автомобильных заводов в Российской Федерации</w:t>
      </w:r>
      <w:r w:rsidR="007079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13CE8">
        <w:rPr>
          <w:rFonts w:ascii="Times New Roman" w:eastAsia="Times New Roman" w:hAnsi="Times New Roman" w:cs="Times New Roman"/>
          <w:sz w:val="28"/>
          <w:szCs w:val="28"/>
        </w:rPr>
        <w:t>прекращением</w:t>
      </w:r>
      <w:r w:rsidR="0070794D">
        <w:rPr>
          <w:rFonts w:ascii="Times New Roman" w:eastAsia="Times New Roman" w:hAnsi="Times New Roman" w:cs="Times New Roman"/>
          <w:sz w:val="28"/>
          <w:szCs w:val="28"/>
        </w:rPr>
        <w:t xml:space="preserve"> поставок ряда моделей на казахстанский рынок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3B0" w:rsidP="002B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</w:t>
      </w:r>
      <w:r w:rsidRPr="002B2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объем устройств казахстанского происхождения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(суммарный объем их производства составляет 27000 ед. в год)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приобретается для монтажа на транспортные средства, ввозимые физическими лицами для собственных нужд.</w:t>
      </w:r>
    </w:p>
    <w:p w:rsidR="00617F1C" w:rsidP="002B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отечественными автопроизводителями с 2020 года по сегодняшний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приобретено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более 550 единиц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5FCA" w:rsidP="0027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</w:t>
      </w:r>
      <w:r w:rsidRPr="00FF1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AA1000">
        <w:rPr>
          <w:rFonts w:ascii="Times New Roman" w:eastAsia="Times New Roman" w:hAnsi="Times New Roman" w:cs="Times New Roman"/>
          <w:sz w:val="28"/>
          <w:szCs w:val="28"/>
        </w:rPr>
        <w:t>отечественны</w:t>
      </w:r>
      <w:r w:rsidR="001B05F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A1000">
        <w:rPr>
          <w:rFonts w:ascii="Times New Roman" w:eastAsia="Times New Roman" w:hAnsi="Times New Roman" w:cs="Times New Roman"/>
          <w:sz w:val="28"/>
          <w:szCs w:val="28"/>
        </w:rPr>
        <w:t xml:space="preserve"> автопроизводител</w:t>
      </w:r>
      <w:r w:rsidR="001B05FD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AA1000">
        <w:rPr>
          <w:rFonts w:ascii="Times New Roman" w:eastAsia="Times New Roman" w:hAnsi="Times New Roman" w:cs="Times New Roman"/>
          <w:sz w:val="28"/>
          <w:szCs w:val="28"/>
        </w:rPr>
        <w:t xml:space="preserve"> и официальны</w:t>
      </w:r>
      <w:r w:rsidR="001B05F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A1000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1B05FD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AA1000">
        <w:rPr>
          <w:rFonts w:ascii="Times New Roman" w:eastAsia="Times New Roman" w:hAnsi="Times New Roman" w:cs="Times New Roman"/>
          <w:sz w:val="28"/>
          <w:szCs w:val="28"/>
        </w:rPr>
        <w:t xml:space="preserve"> иностранных изготовителей</w:t>
      </w:r>
      <w:r w:rsidR="00FF1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5FD">
        <w:rPr>
          <w:rFonts w:ascii="Times New Roman" w:eastAsia="Times New Roman" w:hAnsi="Times New Roman" w:cs="Times New Roman"/>
          <w:sz w:val="28"/>
          <w:szCs w:val="28"/>
        </w:rPr>
        <w:t xml:space="preserve">ранее были заключены соответствующие договора </w:t>
      </w:r>
      <w:r w:rsidR="009478FC">
        <w:rPr>
          <w:rFonts w:ascii="Times New Roman" w:eastAsia="Times New Roman" w:hAnsi="Times New Roman" w:cs="Times New Roman"/>
          <w:sz w:val="28"/>
          <w:szCs w:val="28"/>
        </w:rPr>
        <w:t xml:space="preserve">на регистрацию </w:t>
      </w:r>
      <w:r w:rsidR="001B05F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F1C19">
        <w:rPr>
          <w:rFonts w:ascii="Times New Roman" w:eastAsia="Times New Roman" w:hAnsi="Times New Roman" w:cs="Times New Roman"/>
          <w:sz w:val="28"/>
          <w:szCs w:val="28"/>
        </w:rPr>
        <w:t xml:space="preserve">оператором ЭВАК. </w:t>
      </w:r>
      <w:r w:rsidR="00457588">
        <w:rPr>
          <w:rFonts w:ascii="Times New Roman" w:eastAsia="Times New Roman" w:hAnsi="Times New Roman" w:cs="Times New Roman"/>
          <w:sz w:val="28"/>
          <w:szCs w:val="28"/>
        </w:rPr>
        <w:t xml:space="preserve">Данные договоры предусматривают </w:t>
      </w:r>
      <w:r w:rsidR="00634D01">
        <w:rPr>
          <w:rFonts w:ascii="Times New Roman" w:eastAsia="Times New Roman" w:hAnsi="Times New Roman" w:cs="Times New Roman"/>
          <w:sz w:val="28"/>
          <w:szCs w:val="28"/>
        </w:rPr>
        <w:t xml:space="preserve">обязательную регистрацию в ГАИС автомобилей, на которые </w:t>
      </w:r>
      <w:r w:rsidR="00076881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="00634D01">
        <w:rPr>
          <w:rFonts w:ascii="Times New Roman" w:eastAsia="Times New Roman" w:hAnsi="Times New Roman" w:cs="Times New Roman"/>
          <w:sz w:val="28"/>
          <w:szCs w:val="28"/>
        </w:rPr>
        <w:t xml:space="preserve">были установлены устройства. </w:t>
      </w:r>
    </w:p>
    <w:p w:rsidR="0074554F" w:rsidP="0074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вышеизложенным, </w:t>
      </w:r>
      <w:r w:rsidR="0070794D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принятые решения Совета Евразийской экономической комиссии в части </w:t>
      </w:r>
      <w:r w:rsidR="002079F6">
        <w:rPr>
          <w:rFonts w:ascii="Times New Roman" w:eastAsia="Times New Roman" w:hAnsi="Times New Roman" w:cs="Times New Roman"/>
          <w:sz w:val="28"/>
          <w:szCs w:val="28"/>
        </w:rPr>
        <w:t>временно</w:t>
      </w:r>
      <w:r w:rsidR="002B23B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079F6">
        <w:rPr>
          <w:rFonts w:ascii="Times New Roman" w:eastAsia="Times New Roman" w:hAnsi="Times New Roman" w:cs="Times New Roman"/>
          <w:sz w:val="28"/>
          <w:szCs w:val="28"/>
        </w:rPr>
        <w:t xml:space="preserve"> осво</w:t>
      </w:r>
      <w:r w:rsidR="002A344D">
        <w:rPr>
          <w:rFonts w:ascii="Times New Roman" w:eastAsia="Times New Roman" w:hAnsi="Times New Roman" w:cs="Times New Roman"/>
          <w:sz w:val="28"/>
          <w:szCs w:val="28"/>
        </w:rPr>
        <w:t>бождени</w:t>
      </w:r>
      <w:r w:rsidR="002B23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A344D">
        <w:rPr>
          <w:rFonts w:ascii="Times New Roman" w:eastAsia="Times New Roman" w:hAnsi="Times New Roman" w:cs="Times New Roman"/>
          <w:sz w:val="28"/>
          <w:szCs w:val="28"/>
        </w:rPr>
        <w:t xml:space="preserve"> по установке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являются обязательными,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только допускают возможность </w:t>
      </w:r>
      <w:r w:rsidR="00A13CE8">
        <w:rPr>
          <w:rFonts w:ascii="Times New Roman" w:eastAsia="Times New Roman" w:hAnsi="Times New Roman" w:cs="Times New Roman"/>
          <w:sz w:val="28"/>
          <w:szCs w:val="28"/>
        </w:rPr>
        <w:t>не оснащения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 устройствами. </w:t>
      </w:r>
      <w:r w:rsidR="00850CA6">
        <w:rPr>
          <w:rFonts w:ascii="Times New Roman" w:eastAsia="Times New Roman" w:hAnsi="Times New Roman" w:cs="Times New Roman"/>
          <w:sz w:val="28"/>
          <w:szCs w:val="28"/>
        </w:rPr>
        <w:t>Считаем, что по мере решения проблем с доступностью комплектующих для производства устройств</w:t>
      </w:r>
      <w:r w:rsidR="00440130">
        <w:rPr>
          <w:rFonts w:ascii="Times New Roman" w:eastAsia="Times New Roman" w:hAnsi="Times New Roman" w:cs="Times New Roman"/>
          <w:sz w:val="28"/>
          <w:szCs w:val="28"/>
        </w:rPr>
        <w:t>, а также создания новых цепочек поставок автомобилей на казахстанский рынок</w:t>
      </w:r>
      <w:r w:rsidR="0009087F">
        <w:rPr>
          <w:rFonts w:ascii="Times New Roman" w:eastAsia="Times New Roman" w:hAnsi="Times New Roman" w:cs="Times New Roman"/>
          <w:sz w:val="28"/>
          <w:szCs w:val="28"/>
        </w:rPr>
        <w:t>, ситуация с регистрацией устройств в ГАИС ЭВАК</w:t>
      </w:r>
      <w:r w:rsidR="00940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87F">
        <w:rPr>
          <w:rFonts w:ascii="Times New Roman" w:eastAsia="Times New Roman" w:hAnsi="Times New Roman" w:cs="Times New Roman"/>
          <w:sz w:val="28"/>
          <w:szCs w:val="28"/>
        </w:rPr>
        <w:t>будет стабилизирована.</w:t>
      </w:r>
    </w:p>
    <w:p w:rsidR="00634D01" w:rsidRPr="00FF1C19" w:rsidP="00275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FCA" w:rsidRPr="00651125" w:rsidP="00275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5FCA" w:rsidP="00617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FCA" w:rsidRPr="00651125" w:rsidP="00275F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651125">
        <w:rPr>
          <w:rFonts w:ascii="Times New Roman" w:hAnsi="Times New Roman" w:cs="Times New Roman"/>
          <w:b/>
          <w:sz w:val="28"/>
        </w:rPr>
        <w:t>А. Смаилов</w:t>
      </w:r>
    </w:p>
    <w:p w:rsidR="00275FCA" w:rsidP="00617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F1C" w:rsidRPr="00617F1C" w:rsidP="00617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735" w:rsidRPr="00651125" w:rsidP="002F77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sectPr w:rsidSect="00A13CE8">
      <w:headerReference w:type="default" r:id="rId4"/>
      <w:headerReference w:type="first" r:id="rId5"/>
      <w:pgSz w:w="11906" w:h="16838"/>
      <w:pgMar w:top="993" w:right="707" w:bottom="1560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34966166"/>
      <w:docPartObj>
        <w:docPartGallery w:val="Page Numbers (Top of Page)"/>
        <w:docPartUnique/>
      </w:docPartObj>
    </w:sdtPr>
    <w:sdtContent>
      <w:p w:rsidR="00824A2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9A6">
          <w:rPr>
            <w:noProof/>
          </w:rPr>
          <w:t>2</w:t>
        </w:r>
        <w:r>
          <w:fldChar w:fldCharType="end"/>
        </w:r>
      </w:p>
    </w:sdtContent>
  </w:sdt>
  <w:p w:rsidR="00824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6477000" cy="189547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6</cp:revision>
</cp:coreProperties>
</file>