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W w:w="0" w:type="auto"/>
        <w:tblLayout w:type="fixed"/>
        <w:tblCellMar>
          <w:top w:w="0" w:type="dxa"/>
          <w:bottom w:w="0" w:type="dxa"/>
        </w:tblCellMar>
        <w:tblLook w:val="0000"/>
      </w:tblPr>
      <w:tblGrid>
        <w:gridCol w:w="9495"/>
      </w:tblGrid>
      <w:tr w:rsidTr="00BB35E4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9495" w:type="dxa"/>
            <w:shd w:val="clear" w:color="auto" w:fill="auto"/>
          </w:tcPr>
          <w:p w:rsidR="00BB35E4" w:rsidP="00EC29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№ исх: 20-09/5806 дз   от: 15.10.2021</w:t>
            </w:r>
          </w:p>
          <w:p w:rsidR="00BB35E4" w:rsidRPr="00BB35E4" w:rsidP="00EC29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№ вх: 3465//20-09/5806дз   от: 15.10.2021</w:t>
            </w:r>
          </w:p>
        </w:tc>
      </w:tr>
    </w:tbl>
    <w:p w:rsidR="00EC2932" w:rsidP="00EC293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331F7" w:rsidP="00EC293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331F7" w:rsidP="00EC293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421E5" w:rsidP="00EC293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62A6E" w:rsidP="00EC293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2932" w:rsidP="00EC2932">
      <w:pPr>
        <w:spacing w:after="0" w:line="240" w:lineRule="auto"/>
        <w:ind w:left="637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Депутатам</w:t>
      </w:r>
    </w:p>
    <w:p w:rsidR="00EC2932" w:rsidP="00EC2932">
      <w:pPr>
        <w:spacing w:after="0" w:line="240" w:lineRule="auto"/>
        <w:ind w:left="637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Сената Парламента</w:t>
      </w:r>
    </w:p>
    <w:p w:rsidR="00EC2932" w:rsidP="00EC2932">
      <w:pPr>
        <w:spacing w:after="0" w:line="240" w:lineRule="auto"/>
        <w:ind w:left="637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Казахстан</w:t>
      </w:r>
    </w:p>
    <w:p w:rsidR="002E54C4" w:rsidRPr="002E54C4" w:rsidP="00EC2932">
      <w:pPr>
        <w:spacing w:after="0" w:line="240" w:lineRule="auto"/>
        <w:ind w:left="6372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2E54C4">
        <w:rPr>
          <w:rFonts w:ascii="Times New Roman" w:hAnsi="Times New Roman" w:cs="Times New Roman"/>
          <w:i/>
          <w:sz w:val="24"/>
          <w:szCs w:val="24"/>
          <w:lang w:val="kk-KZ"/>
        </w:rPr>
        <w:t>(по списку)</w:t>
      </w:r>
    </w:p>
    <w:p w:rsidR="00EC2932" w:rsidP="00EC29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62A6E" w:rsidP="00EC29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2932" w:rsidRPr="003D7151" w:rsidP="00EC2932">
      <w:pPr>
        <w:spacing w:after="0" w:line="240" w:lineRule="auto"/>
        <w:rPr>
          <w:rFonts w:ascii="Times New Roman" w:hAnsi="Times New Roman" w:cs="Times New Roman"/>
          <w:i/>
          <w:szCs w:val="28"/>
          <w:lang w:val="kk-KZ"/>
        </w:rPr>
      </w:pPr>
      <w:r w:rsidRPr="003D7151">
        <w:rPr>
          <w:rFonts w:ascii="Times New Roman" w:hAnsi="Times New Roman" w:cs="Times New Roman"/>
          <w:i/>
          <w:szCs w:val="28"/>
          <w:lang w:val="kk-KZ"/>
        </w:rPr>
        <w:t>На №</w:t>
      </w:r>
      <w:r w:rsidR="003331F7">
        <w:rPr>
          <w:rFonts w:ascii="Times New Roman" w:hAnsi="Times New Roman" w:cs="Times New Roman"/>
          <w:i/>
          <w:szCs w:val="28"/>
          <w:lang w:val="kk-KZ"/>
        </w:rPr>
        <w:t xml:space="preserve"> </w:t>
      </w:r>
      <w:r w:rsidRPr="003D7151">
        <w:rPr>
          <w:rFonts w:ascii="Times New Roman" w:hAnsi="Times New Roman" w:cs="Times New Roman"/>
          <w:i/>
          <w:szCs w:val="28"/>
          <w:lang w:val="kk-KZ"/>
        </w:rPr>
        <w:t>16-13-14Д/С</w:t>
      </w:r>
      <w:r w:rsidRPr="00FD01C4">
        <w:rPr>
          <w:rFonts w:ascii="Times New Roman" w:hAnsi="Times New Roman" w:cs="Times New Roman"/>
          <w:i/>
          <w:szCs w:val="28"/>
          <w:lang w:val="kk-KZ"/>
        </w:rPr>
        <w:t xml:space="preserve"> </w:t>
      </w:r>
      <w:r w:rsidR="003331F7">
        <w:rPr>
          <w:rFonts w:ascii="Times New Roman" w:hAnsi="Times New Roman" w:cs="Times New Roman"/>
          <w:i/>
          <w:szCs w:val="28"/>
          <w:lang w:val="kk-KZ"/>
        </w:rPr>
        <w:t>от 24.09.</w:t>
      </w:r>
      <w:r w:rsidRPr="003D7151">
        <w:rPr>
          <w:rFonts w:ascii="Times New Roman" w:hAnsi="Times New Roman" w:cs="Times New Roman"/>
          <w:i/>
          <w:szCs w:val="28"/>
          <w:lang w:val="kk-KZ"/>
        </w:rPr>
        <w:t>2021 г</w:t>
      </w:r>
      <w:r w:rsidR="003331F7">
        <w:rPr>
          <w:rFonts w:ascii="Times New Roman" w:hAnsi="Times New Roman" w:cs="Times New Roman"/>
          <w:i/>
          <w:szCs w:val="28"/>
          <w:lang w:val="kk-KZ"/>
        </w:rPr>
        <w:t>.</w:t>
      </w:r>
    </w:p>
    <w:p w:rsidR="00EC2932" w:rsidP="00EC29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C2932" w:rsidRPr="00D93D78" w:rsidP="00EC293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93D78">
        <w:rPr>
          <w:rFonts w:ascii="Times New Roman" w:hAnsi="Times New Roman" w:cs="Times New Roman"/>
          <w:b/>
          <w:sz w:val="28"/>
          <w:szCs w:val="28"/>
          <w:lang w:val="kk-KZ"/>
        </w:rPr>
        <w:t>Уважаемые депутаты!</w:t>
      </w:r>
    </w:p>
    <w:p w:rsidR="00EC2932" w:rsidP="00EC293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EC2932" w:rsidP="00EC2932">
      <w:pPr>
        <w:pStyle w:val="NoSpacing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>ассмотрев Ваш депутатский запрос о повышении должностных окладов секретарей маслихатов всех уровней, председателей и членов ревизионных комиссий</w:t>
      </w:r>
      <w:r w:rsidR="00A47928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сообща</w:t>
      </w:r>
      <w:r>
        <w:rPr>
          <w:color w:val="000000" w:themeColor="text1"/>
          <w:sz w:val="28"/>
          <w:szCs w:val="28"/>
        </w:rPr>
        <w:t>ю</w:t>
      </w:r>
      <w:r>
        <w:rPr>
          <w:color w:val="000000" w:themeColor="text1"/>
          <w:sz w:val="28"/>
          <w:szCs w:val="28"/>
        </w:rPr>
        <w:t xml:space="preserve"> следующее. </w:t>
      </w:r>
    </w:p>
    <w:p w:rsidR="00EC2932" w:rsidP="00EC2932">
      <w:pPr>
        <w:pStyle w:val="NoSpacing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Оплата труда вышеуказанных должностей регламентируется постановлением Правительства от 16 октября 2017 года № 646дсп </w:t>
      </w:r>
      <w:r w:rsidR="003331F7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«Об утверждении единой систем</w:t>
      </w:r>
      <w:r w:rsidR="00A47928">
        <w:rPr>
          <w:color w:val="000000" w:themeColor="text1"/>
          <w:sz w:val="28"/>
          <w:szCs w:val="28"/>
        </w:rPr>
        <w:t>ы</w:t>
      </w:r>
      <w:r>
        <w:rPr>
          <w:color w:val="000000" w:themeColor="text1"/>
          <w:sz w:val="28"/>
          <w:szCs w:val="28"/>
        </w:rPr>
        <w:t xml:space="preserve"> оплаты труда работников для всех органов, содержащихся за счет государственного бюджета».</w:t>
      </w:r>
    </w:p>
    <w:p w:rsidR="00EC2932" w:rsidP="00EC2932">
      <w:pPr>
        <w:pStyle w:val="NoSpacing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рамках реализации </w:t>
      </w:r>
      <w:r>
        <w:rPr>
          <w:bCs/>
          <w:iCs/>
          <w:sz w:val="28"/>
          <w:szCs w:val="28"/>
        </w:rPr>
        <w:t xml:space="preserve">поручения </w:t>
      </w:r>
      <w:r w:rsidRPr="00E93762">
        <w:rPr>
          <w:bCs/>
          <w:iCs/>
          <w:sz w:val="28"/>
          <w:szCs w:val="28"/>
        </w:rPr>
        <w:t xml:space="preserve">Главы </w:t>
      </w:r>
      <w:r w:rsidRPr="00D0697D">
        <w:rPr>
          <w:bCs/>
          <w:iCs/>
          <w:sz w:val="28"/>
          <w:szCs w:val="28"/>
        </w:rPr>
        <w:t xml:space="preserve">государства  </w:t>
      </w:r>
      <w:r w:rsidRPr="00D0697D">
        <w:rPr>
          <w:color w:val="000000" w:themeColor="text1"/>
          <w:sz w:val="28"/>
          <w:szCs w:val="28"/>
        </w:rPr>
        <w:t xml:space="preserve">по внедрению </w:t>
      </w:r>
      <w:r w:rsidR="006D7CAC">
        <w:rPr>
          <w:color w:val="000000" w:themeColor="text1"/>
          <w:sz w:val="28"/>
          <w:szCs w:val="28"/>
        </w:rPr>
        <w:br/>
      </w:r>
      <w:r w:rsidRPr="00D0697D">
        <w:rPr>
          <w:color w:val="000000" w:themeColor="text1"/>
          <w:sz w:val="28"/>
          <w:szCs w:val="28"/>
        </w:rPr>
        <w:t>в государственных органах новой</w:t>
      </w:r>
      <w:r>
        <w:rPr>
          <w:color w:val="000000" w:themeColor="text1"/>
          <w:sz w:val="28"/>
          <w:szCs w:val="28"/>
        </w:rPr>
        <w:t xml:space="preserve"> системы оплаты труда</w:t>
      </w:r>
      <w:r w:rsidR="003331F7">
        <w:rPr>
          <w:color w:val="000000" w:themeColor="text1"/>
          <w:sz w:val="28"/>
          <w:szCs w:val="28"/>
        </w:rPr>
        <w:t xml:space="preserve"> </w:t>
      </w:r>
      <w:r w:rsidRPr="003331F7" w:rsidR="003331F7">
        <w:rPr>
          <w:bCs/>
          <w:i/>
          <w:iCs/>
          <w:sz w:val="24"/>
          <w:szCs w:val="24"/>
        </w:rPr>
        <w:t xml:space="preserve">(пункт 8 </w:t>
      </w:r>
      <w:r w:rsidR="00A47928">
        <w:rPr>
          <w:i/>
          <w:sz w:val="24"/>
          <w:szCs w:val="24"/>
        </w:rPr>
        <w:t xml:space="preserve">Общенационального плана мероприятий </w:t>
      </w:r>
      <w:r w:rsidRPr="003331F7" w:rsidR="003331F7">
        <w:rPr>
          <w:i/>
          <w:sz w:val="24"/>
          <w:szCs w:val="24"/>
        </w:rPr>
        <w:t>по реализации Послания</w:t>
      </w:r>
      <w:r w:rsidR="003331F7">
        <w:rPr>
          <w:i/>
          <w:sz w:val="24"/>
          <w:szCs w:val="24"/>
          <w:lang w:val="kk-KZ"/>
        </w:rPr>
        <w:t xml:space="preserve"> Главы государства</w:t>
      </w:r>
      <w:r w:rsidRPr="003331F7" w:rsidR="003331F7">
        <w:rPr>
          <w:i/>
          <w:sz w:val="24"/>
          <w:szCs w:val="24"/>
        </w:rPr>
        <w:t xml:space="preserve"> </w:t>
      </w:r>
      <w:r w:rsidR="00A47928">
        <w:rPr>
          <w:i/>
          <w:sz w:val="24"/>
          <w:szCs w:val="24"/>
        </w:rPr>
        <w:br/>
      </w:r>
      <w:r w:rsidRPr="003331F7" w:rsidR="003331F7">
        <w:rPr>
          <w:i/>
          <w:sz w:val="24"/>
          <w:szCs w:val="24"/>
        </w:rPr>
        <w:t>от 1 сентября 2020 года «Казахстан в новой реальности: время действий»</w:t>
      </w:r>
      <w:r w:rsidRPr="003331F7" w:rsidR="003331F7">
        <w:rPr>
          <w:bCs/>
          <w:i/>
          <w:iCs/>
          <w:sz w:val="24"/>
          <w:szCs w:val="24"/>
        </w:rPr>
        <w:t>)</w:t>
      </w:r>
      <w:r>
        <w:rPr>
          <w:color w:val="000000" w:themeColor="text1"/>
          <w:sz w:val="28"/>
          <w:szCs w:val="28"/>
        </w:rPr>
        <w:t xml:space="preserve"> 30 июня </w:t>
      </w:r>
      <w:r w:rsidR="00062A6E">
        <w:rPr>
          <w:color w:val="000000" w:themeColor="text1"/>
          <w:sz w:val="28"/>
          <w:szCs w:val="28"/>
        </w:rPr>
        <w:br/>
      </w:r>
      <w:r w:rsidR="003331F7">
        <w:rPr>
          <w:color w:val="000000" w:themeColor="text1"/>
          <w:sz w:val="28"/>
          <w:szCs w:val="28"/>
        </w:rPr>
        <w:t>2021 года</w:t>
      </w:r>
      <w:r>
        <w:rPr>
          <w:color w:val="000000" w:themeColor="text1"/>
          <w:sz w:val="28"/>
          <w:szCs w:val="28"/>
        </w:rPr>
        <w:t xml:space="preserve"> в вышеназванное постановление внесены соответствующие изменения </w:t>
      </w:r>
      <w:r w:rsidRPr="00C07A33">
        <w:rPr>
          <w:i/>
          <w:color w:val="000000" w:themeColor="text1"/>
          <w:sz w:val="24"/>
          <w:szCs w:val="28"/>
        </w:rPr>
        <w:t>(</w:t>
      </w:r>
      <w:r w:rsidR="003331F7">
        <w:rPr>
          <w:i/>
          <w:color w:val="000000" w:themeColor="text1"/>
          <w:sz w:val="24"/>
          <w:szCs w:val="28"/>
        </w:rPr>
        <w:t>постановление Правительства</w:t>
      </w:r>
      <w:r w:rsidR="00A377CC">
        <w:rPr>
          <w:i/>
          <w:color w:val="000000" w:themeColor="text1"/>
          <w:sz w:val="24"/>
          <w:szCs w:val="28"/>
          <w:lang w:val="kk-KZ"/>
        </w:rPr>
        <w:t xml:space="preserve"> </w:t>
      </w:r>
      <w:r w:rsidR="00A47928">
        <w:rPr>
          <w:i/>
          <w:color w:val="000000" w:themeColor="text1"/>
          <w:sz w:val="24"/>
          <w:szCs w:val="28"/>
          <w:lang w:val="kk-KZ"/>
        </w:rPr>
        <w:t>Республики Казахстан</w:t>
      </w:r>
      <w:r w:rsidRPr="00C07A33">
        <w:rPr>
          <w:i/>
          <w:color w:val="000000" w:themeColor="text1"/>
          <w:sz w:val="24"/>
          <w:szCs w:val="28"/>
        </w:rPr>
        <w:t xml:space="preserve"> №</w:t>
      </w:r>
      <w:r w:rsidR="003331F7">
        <w:rPr>
          <w:i/>
          <w:color w:val="000000" w:themeColor="text1"/>
          <w:sz w:val="24"/>
          <w:szCs w:val="28"/>
        </w:rPr>
        <w:t xml:space="preserve"> </w:t>
      </w:r>
      <w:r w:rsidRPr="00C07A33">
        <w:rPr>
          <w:i/>
          <w:color w:val="000000" w:themeColor="text1"/>
          <w:sz w:val="24"/>
          <w:szCs w:val="28"/>
        </w:rPr>
        <w:t>451дсп)</w:t>
      </w:r>
      <w:r>
        <w:rPr>
          <w:color w:val="000000" w:themeColor="text1"/>
          <w:sz w:val="28"/>
          <w:szCs w:val="28"/>
        </w:rPr>
        <w:t xml:space="preserve">. </w:t>
      </w:r>
    </w:p>
    <w:p w:rsidR="00EC2932" w:rsidP="00EC2932">
      <w:pPr>
        <w:pStyle w:val="NoSpacing"/>
        <w:ind w:firstLine="708"/>
        <w:jc w:val="both"/>
        <w:rPr>
          <w:color w:val="000000" w:themeColor="text1"/>
          <w:sz w:val="28"/>
          <w:szCs w:val="28"/>
        </w:rPr>
      </w:pPr>
      <w:r w:rsidRPr="002744C9">
        <w:rPr>
          <w:color w:val="000000" w:themeColor="text1"/>
          <w:sz w:val="28"/>
          <w:szCs w:val="28"/>
        </w:rPr>
        <w:t xml:space="preserve">Согласно внесенным изменениям должностные оклады государственных служащих местных исполнительных органов, </w:t>
      </w:r>
      <w:r w:rsidRPr="002744C9" w:rsidR="003331F7">
        <w:rPr>
          <w:color w:val="000000" w:themeColor="text1"/>
          <w:sz w:val="28"/>
          <w:szCs w:val="28"/>
        </w:rPr>
        <w:t xml:space="preserve">государственных служащих </w:t>
      </w:r>
      <w:r w:rsidRPr="002744C9">
        <w:rPr>
          <w:color w:val="000000" w:themeColor="text1"/>
          <w:sz w:val="28"/>
          <w:szCs w:val="28"/>
        </w:rPr>
        <w:t>аппа</w:t>
      </w:r>
      <w:r w:rsidRPr="002744C9" w:rsidR="003331F7">
        <w:rPr>
          <w:color w:val="000000" w:themeColor="text1"/>
          <w:sz w:val="28"/>
          <w:szCs w:val="28"/>
        </w:rPr>
        <w:t>ратов маслихатов всех уровней, государственных служащих</w:t>
      </w:r>
      <w:r w:rsidRPr="002744C9" w:rsidR="00EA4A2B">
        <w:rPr>
          <w:color w:val="000000" w:themeColor="text1"/>
          <w:sz w:val="28"/>
          <w:szCs w:val="28"/>
        </w:rPr>
        <w:t xml:space="preserve"> ревизионных комиссий</w:t>
      </w:r>
      <w:r w:rsidRPr="002744C9" w:rsidR="003331F7">
        <w:rPr>
          <w:color w:val="000000" w:themeColor="text1"/>
          <w:sz w:val="28"/>
          <w:szCs w:val="28"/>
        </w:rPr>
        <w:t xml:space="preserve">, в том числе, </w:t>
      </w:r>
      <w:r w:rsidRPr="002744C9" w:rsidR="00EA4A2B">
        <w:rPr>
          <w:color w:val="000000" w:themeColor="text1"/>
          <w:sz w:val="28"/>
          <w:szCs w:val="28"/>
          <w:lang w:val="kk-KZ"/>
        </w:rPr>
        <w:t xml:space="preserve">их </w:t>
      </w:r>
      <w:r w:rsidRPr="002744C9" w:rsidR="003331F7">
        <w:rPr>
          <w:color w:val="000000" w:themeColor="text1"/>
          <w:sz w:val="28"/>
          <w:szCs w:val="28"/>
        </w:rPr>
        <w:t xml:space="preserve">председателей и членов </w:t>
      </w:r>
      <w:r w:rsidRPr="002744C9">
        <w:rPr>
          <w:color w:val="000000" w:themeColor="text1"/>
          <w:sz w:val="28"/>
          <w:szCs w:val="28"/>
        </w:rPr>
        <w:t xml:space="preserve">повышены с 1 июля </w:t>
      </w:r>
      <w:r w:rsidRPr="002744C9" w:rsidR="00EA4A2B">
        <w:rPr>
          <w:color w:val="000000" w:themeColor="text1"/>
          <w:sz w:val="28"/>
          <w:szCs w:val="28"/>
        </w:rPr>
        <w:br/>
      </w:r>
      <w:r w:rsidRPr="002744C9">
        <w:rPr>
          <w:color w:val="000000" w:themeColor="text1"/>
          <w:sz w:val="28"/>
          <w:szCs w:val="28"/>
        </w:rPr>
        <w:t>2021 года.</w:t>
      </w:r>
      <w:r>
        <w:rPr>
          <w:color w:val="000000" w:themeColor="text1"/>
          <w:sz w:val="28"/>
          <w:szCs w:val="28"/>
        </w:rPr>
        <w:t xml:space="preserve"> </w:t>
      </w:r>
    </w:p>
    <w:p w:rsidR="00EC2932" w:rsidRPr="00D62393" w:rsidP="006D7CAC">
      <w:pPr>
        <w:pStyle w:val="NoSpacing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 xml:space="preserve">огласно </w:t>
      </w:r>
      <w:r w:rsidR="003331F7">
        <w:rPr>
          <w:color w:val="000000" w:themeColor="text1"/>
          <w:sz w:val="28"/>
          <w:szCs w:val="28"/>
        </w:rPr>
        <w:t xml:space="preserve">данному </w:t>
      </w:r>
      <w:r>
        <w:rPr>
          <w:color w:val="000000" w:themeColor="text1"/>
          <w:sz w:val="28"/>
          <w:szCs w:val="28"/>
        </w:rPr>
        <w:t xml:space="preserve">постановлению размеры окладов </w:t>
      </w:r>
      <w:r w:rsidRPr="00D62393">
        <w:rPr>
          <w:color w:val="000000" w:themeColor="text1"/>
          <w:sz w:val="28"/>
          <w:szCs w:val="28"/>
        </w:rPr>
        <w:t>устан</w:t>
      </w:r>
      <w:r>
        <w:rPr>
          <w:color w:val="000000" w:themeColor="text1"/>
          <w:sz w:val="28"/>
          <w:szCs w:val="28"/>
        </w:rPr>
        <w:t>овлены</w:t>
      </w:r>
      <w:r w:rsidRPr="00D6239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br/>
      </w:r>
      <w:r w:rsidRPr="00D62393">
        <w:rPr>
          <w:color w:val="000000" w:themeColor="text1"/>
          <w:sz w:val="28"/>
          <w:szCs w:val="28"/>
        </w:rPr>
        <w:t>в соответствии со схемой должностных окладов</w:t>
      </w:r>
      <w:r>
        <w:rPr>
          <w:color w:val="000000" w:themeColor="text1"/>
          <w:sz w:val="28"/>
          <w:szCs w:val="28"/>
        </w:rPr>
        <w:t xml:space="preserve"> </w:t>
      </w:r>
      <w:r w:rsidRPr="00D62393">
        <w:rPr>
          <w:color w:val="000000" w:themeColor="text1"/>
          <w:sz w:val="28"/>
          <w:szCs w:val="28"/>
        </w:rPr>
        <w:t xml:space="preserve">и распределением должностей по </w:t>
      </w:r>
      <w:r>
        <w:rPr>
          <w:color w:val="000000" w:themeColor="text1"/>
          <w:sz w:val="28"/>
          <w:szCs w:val="28"/>
        </w:rPr>
        <w:t xml:space="preserve">уровням и </w:t>
      </w:r>
      <w:r w:rsidR="00A47928">
        <w:rPr>
          <w:color w:val="000000" w:themeColor="text1"/>
          <w:sz w:val="28"/>
          <w:szCs w:val="28"/>
        </w:rPr>
        <w:t>функциональным блокам. При этом</w:t>
      </w:r>
      <w:r>
        <w:rPr>
          <w:color w:val="000000" w:themeColor="text1"/>
          <w:sz w:val="28"/>
          <w:szCs w:val="28"/>
        </w:rPr>
        <w:t xml:space="preserve"> функциональные блоки </w:t>
      </w:r>
      <w:r>
        <w:rPr>
          <w:color w:val="000000" w:themeColor="text1"/>
          <w:sz w:val="28"/>
          <w:szCs w:val="28"/>
        </w:rPr>
        <w:t xml:space="preserve">отражают </w:t>
      </w:r>
      <w:r w:rsidRPr="00D62393">
        <w:rPr>
          <w:color w:val="000000" w:themeColor="text1"/>
          <w:sz w:val="28"/>
          <w:szCs w:val="28"/>
        </w:rPr>
        <w:t xml:space="preserve">принадлежность должности исходя из реализации задач, уровня ответственности и требуемых знаний. </w:t>
      </w:r>
    </w:p>
    <w:p w:rsidR="006421E5" w:rsidP="00EC2932">
      <w:pPr>
        <w:pStyle w:val="NoSpacing"/>
        <w:ind w:firstLine="708"/>
        <w:jc w:val="both"/>
        <w:rPr>
          <w:color w:val="000000" w:themeColor="text1"/>
          <w:sz w:val="28"/>
          <w:szCs w:val="28"/>
        </w:rPr>
      </w:pPr>
    </w:p>
    <w:p w:rsidR="00EC2932" w:rsidP="00EC2932">
      <w:pPr>
        <w:pStyle w:val="NoSpacing"/>
        <w:ind w:firstLine="708"/>
        <w:jc w:val="both"/>
        <w:rPr>
          <w:color w:val="000000" w:themeColor="text1"/>
          <w:sz w:val="28"/>
          <w:szCs w:val="28"/>
        </w:rPr>
      </w:pPr>
      <w:r w:rsidRPr="00D62393">
        <w:rPr>
          <w:color w:val="000000" w:themeColor="text1"/>
          <w:sz w:val="28"/>
          <w:szCs w:val="28"/>
        </w:rPr>
        <w:t>Относительно повышения должностных окладов секретарей маслихатов всех уровней сообща</w:t>
      </w:r>
      <w:r w:rsidR="006E3D41">
        <w:rPr>
          <w:color w:val="000000" w:themeColor="text1"/>
          <w:sz w:val="28"/>
          <w:szCs w:val="28"/>
        </w:rPr>
        <w:t>ю</w:t>
      </w:r>
      <w:r w:rsidR="00A47928">
        <w:rPr>
          <w:color w:val="000000" w:themeColor="text1"/>
          <w:sz w:val="28"/>
          <w:szCs w:val="28"/>
        </w:rPr>
        <w:t>, что</w:t>
      </w:r>
      <w:r>
        <w:rPr>
          <w:color w:val="000000" w:themeColor="text1"/>
          <w:sz w:val="28"/>
          <w:szCs w:val="28"/>
        </w:rPr>
        <w:t xml:space="preserve"> </w:t>
      </w:r>
      <w:r w:rsidR="00731E7C">
        <w:rPr>
          <w:color w:val="000000" w:themeColor="text1"/>
          <w:sz w:val="28"/>
          <w:szCs w:val="28"/>
        </w:rPr>
        <w:t xml:space="preserve">резолюцией от 8 октября 2021 года № 64-18.0 </w:t>
      </w:r>
      <w:r w:rsidR="00731E7C">
        <w:rPr>
          <w:color w:val="000000" w:themeColor="text1"/>
          <w:sz w:val="28"/>
          <w:szCs w:val="28"/>
        </w:rPr>
        <w:br/>
        <w:t xml:space="preserve">ПАБ-9 </w:t>
      </w:r>
      <w:r w:rsidR="00731E7C">
        <w:rPr>
          <w:color w:val="000000" w:themeColor="text1"/>
          <w:sz w:val="28"/>
          <w:szCs w:val="28"/>
          <w:lang w:val="kk-KZ"/>
        </w:rPr>
        <w:t>қбп</w:t>
      </w:r>
      <w:r>
        <w:rPr>
          <w:color w:val="000000" w:themeColor="text1"/>
          <w:sz w:val="28"/>
          <w:szCs w:val="28"/>
        </w:rPr>
        <w:t xml:space="preserve"> Глав</w:t>
      </w:r>
      <w:r w:rsidR="00731E7C">
        <w:rPr>
          <w:color w:val="000000" w:themeColor="text1"/>
          <w:sz w:val="28"/>
          <w:szCs w:val="28"/>
        </w:rPr>
        <w:t>ой</w:t>
      </w:r>
      <w:r>
        <w:rPr>
          <w:color w:val="000000" w:themeColor="text1"/>
          <w:sz w:val="28"/>
          <w:szCs w:val="28"/>
        </w:rPr>
        <w:t xml:space="preserve"> государства</w:t>
      </w:r>
      <w:r w:rsidR="00731E7C">
        <w:rPr>
          <w:color w:val="000000" w:themeColor="text1"/>
          <w:sz w:val="28"/>
          <w:szCs w:val="28"/>
        </w:rPr>
        <w:t xml:space="preserve"> поддержано</w:t>
      </w:r>
      <w:r>
        <w:rPr>
          <w:color w:val="000000" w:themeColor="text1"/>
          <w:sz w:val="28"/>
          <w:szCs w:val="28"/>
        </w:rPr>
        <w:t xml:space="preserve"> предложени</w:t>
      </w:r>
      <w:r w:rsidR="006D7CAC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 </w:t>
      </w:r>
      <w:r w:rsidR="00731E7C">
        <w:rPr>
          <w:color w:val="000000" w:themeColor="text1"/>
          <w:sz w:val="28"/>
          <w:szCs w:val="28"/>
        </w:rPr>
        <w:t xml:space="preserve">Правительства </w:t>
      </w:r>
      <w:r w:rsidR="00731E7C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о повышении заработных плат секретарей маслихатов с 1 января 2022 года. </w:t>
      </w:r>
    </w:p>
    <w:p w:rsidR="00EC2932" w:rsidP="00EC2932">
      <w:pPr>
        <w:pStyle w:val="NoSpacing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этой связи до конца текущего года</w:t>
      </w:r>
      <w:r>
        <w:rPr>
          <w:color w:val="000000" w:themeColor="text1"/>
          <w:sz w:val="28"/>
          <w:szCs w:val="28"/>
        </w:rPr>
        <w:t xml:space="preserve"> Правительством будут приняты меры по внесению соответствующих поправок в </w:t>
      </w:r>
      <w:r w:rsidR="006D7CAC">
        <w:rPr>
          <w:color w:val="000000" w:themeColor="text1"/>
          <w:sz w:val="28"/>
          <w:szCs w:val="28"/>
        </w:rPr>
        <w:t xml:space="preserve">вышеуказанное </w:t>
      </w:r>
      <w:r>
        <w:rPr>
          <w:color w:val="000000" w:themeColor="text1"/>
          <w:sz w:val="28"/>
          <w:szCs w:val="28"/>
        </w:rPr>
        <w:t xml:space="preserve">постановление, </w:t>
      </w:r>
      <w:r w:rsidR="003331F7">
        <w:rPr>
          <w:color w:val="000000" w:themeColor="text1"/>
          <w:sz w:val="28"/>
          <w:szCs w:val="28"/>
        </w:rPr>
        <w:t>регламентирующее</w:t>
      </w:r>
      <w:r>
        <w:rPr>
          <w:color w:val="000000" w:themeColor="text1"/>
          <w:sz w:val="28"/>
          <w:szCs w:val="28"/>
        </w:rPr>
        <w:t xml:space="preserve"> оплату труда всех работников, содержащихся за счет государственного бюджета. </w:t>
      </w:r>
    </w:p>
    <w:p w:rsidR="00EC2932" w:rsidP="00EC2932">
      <w:pPr>
        <w:pStyle w:val="NoSpacing"/>
        <w:ind w:firstLine="708"/>
        <w:jc w:val="both"/>
        <w:rPr>
          <w:color w:val="000000" w:themeColor="text1"/>
          <w:sz w:val="28"/>
          <w:szCs w:val="28"/>
        </w:rPr>
      </w:pPr>
    </w:p>
    <w:p w:rsidR="00EC2932" w:rsidP="00EC2932">
      <w:pPr>
        <w:pStyle w:val="NoSpacing"/>
        <w:ind w:firstLine="708"/>
        <w:jc w:val="both"/>
        <w:rPr>
          <w:color w:val="000000" w:themeColor="text1"/>
          <w:sz w:val="28"/>
          <w:szCs w:val="28"/>
        </w:rPr>
      </w:pPr>
    </w:p>
    <w:p w:rsidR="00EC2932" w:rsidP="00FB1F6E">
      <w:pPr>
        <w:pStyle w:val="NoSpacing"/>
        <w:ind w:firstLine="708"/>
        <w:jc w:val="right"/>
        <w:rPr>
          <w:b/>
          <w:color w:val="000000" w:themeColor="text1"/>
          <w:sz w:val="28"/>
          <w:szCs w:val="28"/>
        </w:rPr>
      </w:pPr>
      <w:r w:rsidRPr="00C069A9">
        <w:rPr>
          <w:b/>
          <w:color w:val="000000" w:themeColor="text1"/>
          <w:sz w:val="28"/>
          <w:szCs w:val="28"/>
        </w:rPr>
        <w:t>А. Мамин</w:t>
      </w:r>
    </w:p>
    <w:p w:rsidR="007455DA" w:rsidP="007455DA">
      <w:pPr>
        <w:pStyle w:val="NoSpacing"/>
        <w:jc w:val="both"/>
        <w:rPr>
          <w:b/>
          <w:color w:val="000000" w:themeColor="text1"/>
          <w:sz w:val="28"/>
          <w:szCs w:val="28"/>
        </w:rPr>
      </w:pPr>
    </w:p>
    <w:p w:rsidR="007455DA" w:rsidP="007455DA">
      <w:pPr>
        <w:pStyle w:val="NoSpacing"/>
        <w:jc w:val="both"/>
        <w:rPr>
          <w:b/>
          <w:color w:val="000000" w:themeColor="text1"/>
          <w:sz w:val="28"/>
          <w:szCs w:val="28"/>
        </w:rPr>
      </w:pPr>
    </w:p>
    <w:p w:rsidR="007455DA" w:rsidP="007455DA">
      <w:pPr>
        <w:pStyle w:val="NoSpacing"/>
        <w:jc w:val="both"/>
        <w:rPr>
          <w:b/>
          <w:color w:val="000000" w:themeColor="text1"/>
          <w:sz w:val="28"/>
          <w:szCs w:val="28"/>
        </w:rPr>
      </w:pPr>
    </w:p>
    <w:p w:rsidR="007455DA" w:rsidP="007455DA">
      <w:pPr>
        <w:pStyle w:val="NoSpacing"/>
        <w:jc w:val="both"/>
        <w:rPr>
          <w:b/>
          <w:color w:val="000000" w:themeColor="text1"/>
          <w:sz w:val="28"/>
          <w:szCs w:val="28"/>
        </w:rPr>
      </w:pPr>
    </w:p>
    <w:p w:rsidR="007455DA" w:rsidP="007455DA">
      <w:pPr>
        <w:pStyle w:val="NoSpacing"/>
        <w:jc w:val="both"/>
        <w:rPr>
          <w:b/>
          <w:color w:val="000000" w:themeColor="text1"/>
          <w:sz w:val="28"/>
          <w:szCs w:val="28"/>
        </w:rPr>
      </w:pPr>
    </w:p>
    <w:p w:rsidR="007455DA" w:rsidP="007455DA">
      <w:pPr>
        <w:pStyle w:val="NoSpacing"/>
        <w:jc w:val="both"/>
        <w:rPr>
          <w:b/>
          <w:color w:val="000000" w:themeColor="text1"/>
          <w:sz w:val="28"/>
          <w:szCs w:val="28"/>
        </w:rPr>
      </w:pPr>
    </w:p>
    <w:p w:rsidR="007455DA" w:rsidP="007455DA">
      <w:pPr>
        <w:pStyle w:val="NoSpacing"/>
        <w:jc w:val="both"/>
        <w:rPr>
          <w:b/>
          <w:color w:val="000000" w:themeColor="text1"/>
          <w:sz w:val="28"/>
          <w:szCs w:val="28"/>
        </w:rPr>
      </w:pPr>
    </w:p>
    <w:p w:rsidR="007455DA" w:rsidP="007455DA">
      <w:pPr>
        <w:pStyle w:val="NoSpacing"/>
        <w:jc w:val="both"/>
        <w:rPr>
          <w:b/>
          <w:color w:val="000000" w:themeColor="text1"/>
          <w:sz w:val="28"/>
          <w:szCs w:val="28"/>
        </w:rPr>
      </w:pPr>
    </w:p>
    <w:p w:rsidR="007455DA" w:rsidP="007455DA">
      <w:pPr>
        <w:pStyle w:val="NoSpacing"/>
        <w:jc w:val="both"/>
        <w:rPr>
          <w:b/>
          <w:color w:val="000000" w:themeColor="text1"/>
          <w:sz w:val="28"/>
          <w:szCs w:val="28"/>
        </w:rPr>
      </w:pPr>
    </w:p>
    <w:p w:rsidR="007455DA" w:rsidP="007455DA">
      <w:pPr>
        <w:pStyle w:val="NoSpacing"/>
        <w:jc w:val="both"/>
        <w:rPr>
          <w:b/>
          <w:color w:val="000000" w:themeColor="text1"/>
          <w:sz w:val="28"/>
          <w:szCs w:val="28"/>
        </w:rPr>
      </w:pPr>
    </w:p>
    <w:p w:rsidR="007455DA" w:rsidP="007455DA">
      <w:pPr>
        <w:pStyle w:val="NoSpacing"/>
        <w:jc w:val="both"/>
        <w:rPr>
          <w:b/>
          <w:color w:val="000000" w:themeColor="text1"/>
          <w:sz w:val="28"/>
          <w:szCs w:val="28"/>
        </w:rPr>
      </w:pPr>
    </w:p>
    <w:p w:rsidR="007455DA" w:rsidP="007455DA">
      <w:pPr>
        <w:pStyle w:val="NoSpacing"/>
        <w:jc w:val="both"/>
        <w:rPr>
          <w:b/>
          <w:color w:val="000000" w:themeColor="text1"/>
          <w:sz w:val="28"/>
          <w:szCs w:val="28"/>
        </w:rPr>
      </w:pPr>
    </w:p>
    <w:p w:rsidR="007455DA" w:rsidP="007455DA">
      <w:pPr>
        <w:pStyle w:val="NoSpacing"/>
        <w:jc w:val="both"/>
        <w:rPr>
          <w:b/>
          <w:color w:val="000000" w:themeColor="text1"/>
          <w:sz w:val="28"/>
          <w:szCs w:val="28"/>
        </w:rPr>
      </w:pPr>
    </w:p>
    <w:p w:rsidR="007455DA" w:rsidP="007455DA">
      <w:pPr>
        <w:pStyle w:val="NoSpacing"/>
        <w:jc w:val="both"/>
        <w:rPr>
          <w:b/>
          <w:color w:val="000000" w:themeColor="text1"/>
          <w:sz w:val="28"/>
          <w:szCs w:val="28"/>
        </w:rPr>
      </w:pPr>
    </w:p>
    <w:p w:rsidR="007455DA" w:rsidP="007455DA">
      <w:pPr>
        <w:pStyle w:val="NoSpacing"/>
        <w:jc w:val="both"/>
        <w:rPr>
          <w:b/>
          <w:color w:val="000000" w:themeColor="text1"/>
          <w:sz w:val="28"/>
          <w:szCs w:val="28"/>
        </w:rPr>
      </w:pPr>
    </w:p>
    <w:p w:rsidR="007455DA" w:rsidP="007455DA">
      <w:pPr>
        <w:pStyle w:val="NoSpacing"/>
        <w:jc w:val="both"/>
        <w:rPr>
          <w:b/>
          <w:color w:val="000000" w:themeColor="text1"/>
          <w:sz w:val="28"/>
          <w:szCs w:val="28"/>
        </w:rPr>
      </w:pPr>
    </w:p>
    <w:p w:rsidR="007455DA" w:rsidP="007455DA">
      <w:pPr>
        <w:pStyle w:val="NoSpacing"/>
        <w:jc w:val="both"/>
        <w:rPr>
          <w:b/>
          <w:color w:val="000000" w:themeColor="text1"/>
          <w:sz w:val="28"/>
          <w:szCs w:val="28"/>
        </w:rPr>
      </w:pPr>
    </w:p>
    <w:p w:rsidR="007455DA" w:rsidP="007455DA">
      <w:pPr>
        <w:pStyle w:val="NoSpacing"/>
        <w:jc w:val="both"/>
        <w:rPr>
          <w:b/>
          <w:color w:val="000000" w:themeColor="text1"/>
          <w:sz w:val="28"/>
          <w:szCs w:val="28"/>
        </w:rPr>
      </w:pPr>
    </w:p>
    <w:p w:rsidR="007455DA" w:rsidP="007455DA">
      <w:pPr>
        <w:pStyle w:val="NoSpacing"/>
        <w:jc w:val="both"/>
        <w:rPr>
          <w:b/>
          <w:color w:val="000000" w:themeColor="text1"/>
          <w:sz w:val="28"/>
          <w:szCs w:val="28"/>
        </w:rPr>
      </w:pPr>
    </w:p>
    <w:p w:rsidR="007455DA" w:rsidP="007455DA">
      <w:pPr>
        <w:pStyle w:val="NoSpacing"/>
        <w:jc w:val="both"/>
        <w:rPr>
          <w:b/>
          <w:color w:val="000000" w:themeColor="text1"/>
          <w:sz w:val="28"/>
          <w:szCs w:val="28"/>
        </w:rPr>
      </w:pPr>
    </w:p>
    <w:p w:rsidR="007455DA" w:rsidP="007455DA">
      <w:pPr>
        <w:pStyle w:val="NoSpacing"/>
        <w:jc w:val="both"/>
        <w:rPr>
          <w:b/>
          <w:color w:val="000000" w:themeColor="text1"/>
          <w:sz w:val="28"/>
          <w:szCs w:val="28"/>
        </w:rPr>
      </w:pPr>
    </w:p>
    <w:p w:rsidR="007455DA" w:rsidP="007455DA">
      <w:pPr>
        <w:pStyle w:val="NoSpacing"/>
        <w:jc w:val="both"/>
        <w:rPr>
          <w:b/>
          <w:color w:val="000000" w:themeColor="text1"/>
          <w:sz w:val="28"/>
          <w:szCs w:val="28"/>
        </w:rPr>
      </w:pPr>
    </w:p>
    <w:p w:rsidR="007455DA" w:rsidP="007455DA">
      <w:pPr>
        <w:pStyle w:val="NoSpacing"/>
        <w:jc w:val="both"/>
        <w:rPr>
          <w:b/>
          <w:color w:val="000000" w:themeColor="text1"/>
          <w:sz w:val="28"/>
          <w:szCs w:val="28"/>
        </w:rPr>
      </w:pPr>
    </w:p>
    <w:p w:rsidR="007455DA" w:rsidP="007455DA">
      <w:pPr>
        <w:pStyle w:val="NoSpacing"/>
        <w:jc w:val="both"/>
        <w:rPr>
          <w:b/>
          <w:color w:val="000000" w:themeColor="text1"/>
          <w:sz w:val="28"/>
          <w:szCs w:val="28"/>
        </w:rPr>
      </w:pPr>
    </w:p>
    <w:p w:rsidR="00062A6E" w:rsidP="007455DA">
      <w:pPr>
        <w:pStyle w:val="NoSpacing"/>
        <w:jc w:val="both"/>
        <w:rPr>
          <w:b/>
          <w:color w:val="000000" w:themeColor="text1"/>
          <w:sz w:val="28"/>
          <w:szCs w:val="28"/>
        </w:rPr>
      </w:pPr>
    </w:p>
    <w:p w:rsidR="00ED139E" w:rsidP="007455DA">
      <w:pPr>
        <w:pStyle w:val="NoSpacing"/>
        <w:jc w:val="both"/>
        <w:rPr>
          <w:b/>
          <w:color w:val="000000" w:themeColor="text1"/>
          <w:sz w:val="28"/>
          <w:szCs w:val="28"/>
        </w:rPr>
      </w:pPr>
    </w:p>
    <w:p w:rsidR="00062A6E" w:rsidP="007455DA">
      <w:pPr>
        <w:pStyle w:val="NoSpacing"/>
        <w:jc w:val="both"/>
        <w:rPr>
          <w:i/>
          <w:color w:val="000000" w:themeColor="text1"/>
          <w:szCs w:val="28"/>
        </w:rPr>
      </w:pPr>
    </w:p>
    <w:p w:rsidR="00062A6E" w:rsidP="007455DA">
      <w:pPr>
        <w:pStyle w:val="NoSpacing"/>
        <w:jc w:val="both"/>
        <w:rPr>
          <w:i/>
          <w:color w:val="000000" w:themeColor="text1"/>
          <w:szCs w:val="28"/>
        </w:rPr>
      </w:pPr>
    </w:p>
    <w:p w:rsidR="00062A6E" w:rsidP="007455DA">
      <w:pPr>
        <w:pStyle w:val="NoSpacing"/>
        <w:jc w:val="both"/>
        <w:rPr>
          <w:i/>
          <w:color w:val="000000" w:themeColor="text1"/>
          <w:szCs w:val="28"/>
        </w:rPr>
      </w:pPr>
    </w:p>
    <w:p w:rsidR="00062A6E" w:rsidP="007455DA">
      <w:pPr>
        <w:pStyle w:val="NoSpacing"/>
        <w:jc w:val="both"/>
        <w:rPr>
          <w:i/>
          <w:color w:val="000000" w:themeColor="text1"/>
          <w:szCs w:val="28"/>
        </w:rPr>
      </w:pPr>
    </w:p>
    <w:p w:rsidR="00062A6E" w:rsidP="007455DA">
      <w:pPr>
        <w:pStyle w:val="NoSpacing"/>
        <w:jc w:val="both"/>
        <w:rPr>
          <w:i/>
          <w:color w:val="000000" w:themeColor="text1"/>
          <w:szCs w:val="28"/>
        </w:rPr>
      </w:pPr>
    </w:p>
    <w:p w:rsidR="007455DA" w:rsidRPr="007455DA" w:rsidP="007455DA">
      <w:pPr>
        <w:pStyle w:val="NoSpacing"/>
        <w:jc w:val="both"/>
        <w:rPr>
          <w:i/>
          <w:color w:val="000000" w:themeColor="text1"/>
          <w:szCs w:val="28"/>
          <w:lang w:val="kk-KZ"/>
        </w:rPr>
      </w:pPr>
      <w:r w:rsidRPr="007455DA">
        <w:rPr>
          <w:i/>
          <w:color w:val="000000" w:themeColor="text1"/>
          <w:szCs w:val="28"/>
        </w:rPr>
        <w:t>и</w:t>
      </w:r>
      <w:r w:rsidRPr="007455DA">
        <w:rPr>
          <w:i/>
          <w:color w:val="000000" w:themeColor="text1"/>
          <w:szCs w:val="28"/>
          <w:lang w:val="kk-KZ"/>
        </w:rPr>
        <w:t>сп. К.Слямова</w:t>
      </w:r>
    </w:p>
    <w:p w:rsidR="007455DA" w:rsidRPr="007455DA" w:rsidP="007455DA">
      <w:pPr>
        <w:pStyle w:val="NoSpacing"/>
        <w:jc w:val="both"/>
        <w:rPr>
          <w:i/>
          <w:color w:val="000000" w:themeColor="text1"/>
          <w:szCs w:val="28"/>
          <w:lang w:val="kk-KZ"/>
        </w:rPr>
      </w:pPr>
      <w:r w:rsidRPr="007455DA">
        <w:rPr>
          <w:i/>
          <w:color w:val="000000" w:themeColor="text1"/>
          <w:szCs w:val="28"/>
        </w:rPr>
        <w:t>т</w:t>
      </w:r>
      <w:r w:rsidRPr="007455DA">
        <w:rPr>
          <w:i/>
          <w:color w:val="000000" w:themeColor="text1"/>
          <w:szCs w:val="28"/>
          <w:lang w:val="kk-KZ"/>
        </w:rPr>
        <w:t>ел. 74-52-96, 8 778 625 5957</w:t>
      </w:r>
    </w:p>
    <w:p w:rsidR="007455DA" w:rsidRPr="00586C44" w:rsidP="007455DA">
      <w:pPr>
        <w:pStyle w:val="NoSpacing"/>
        <w:jc w:val="both"/>
        <w:rPr>
          <w:i/>
          <w:color w:val="000000" w:themeColor="text1"/>
          <w:szCs w:val="28"/>
        </w:rPr>
      </w:pPr>
      <w:r>
        <w:fldChar w:fldCharType="begin"/>
      </w:r>
      <w:r>
        <w:instrText xml:space="preserve"> HYPERLINK "mailto:K.Slyamova@ukimet.gov.kz" </w:instrText>
      </w:r>
      <w:r>
        <w:fldChar w:fldCharType="separate"/>
      </w:r>
      <w:r w:rsidRPr="00043CBB" w:rsidR="002E54C4">
        <w:rPr>
          <w:rStyle w:val="Hyperlink"/>
          <w:i/>
          <w:szCs w:val="28"/>
          <w:lang w:val="en-US"/>
        </w:rPr>
        <w:t>K</w:t>
      </w:r>
      <w:r w:rsidRPr="00043CBB" w:rsidR="002E54C4">
        <w:rPr>
          <w:rStyle w:val="Hyperlink"/>
          <w:i/>
          <w:szCs w:val="28"/>
        </w:rPr>
        <w:t>.</w:t>
      </w:r>
      <w:r w:rsidRPr="00043CBB" w:rsidR="002E54C4">
        <w:rPr>
          <w:rStyle w:val="Hyperlink"/>
          <w:i/>
          <w:szCs w:val="28"/>
          <w:lang w:val="en-US"/>
        </w:rPr>
        <w:t>Slyamova</w:t>
      </w:r>
      <w:r w:rsidRPr="00043CBB" w:rsidR="002E54C4">
        <w:rPr>
          <w:rStyle w:val="Hyperlink"/>
          <w:i/>
          <w:szCs w:val="28"/>
        </w:rPr>
        <w:t>@</w:t>
      </w:r>
      <w:r w:rsidRPr="00043CBB" w:rsidR="002E54C4">
        <w:rPr>
          <w:rStyle w:val="Hyperlink"/>
          <w:i/>
          <w:szCs w:val="28"/>
          <w:lang w:val="en-US"/>
        </w:rPr>
        <w:t>ukimet</w:t>
      </w:r>
      <w:r w:rsidRPr="00043CBB" w:rsidR="002E54C4">
        <w:rPr>
          <w:rStyle w:val="Hyperlink"/>
          <w:i/>
          <w:szCs w:val="28"/>
        </w:rPr>
        <w:t>.</w:t>
      </w:r>
      <w:r w:rsidRPr="00043CBB" w:rsidR="002E54C4">
        <w:rPr>
          <w:rStyle w:val="Hyperlink"/>
          <w:i/>
          <w:szCs w:val="28"/>
          <w:lang w:val="en-US"/>
        </w:rPr>
        <w:t>gov</w:t>
      </w:r>
      <w:r w:rsidRPr="00043CBB" w:rsidR="002E54C4">
        <w:rPr>
          <w:rStyle w:val="Hyperlink"/>
          <w:i/>
          <w:szCs w:val="28"/>
        </w:rPr>
        <w:t>.</w:t>
      </w:r>
      <w:r w:rsidRPr="00043CBB" w:rsidR="002E54C4">
        <w:rPr>
          <w:rStyle w:val="Hyperlink"/>
          <w:i/>
          <w:szCs w:val="28"/>
          <w:lang w:val="en-US"/>
        </w:rPr>
        <w:t>kz</w:t>
      </w:r>
      <w:r>
        <w:fldChar w:fldCharType="end"/>
      </w:r>
    </w:p>
    <w:p w:rsidR="002E54C4" w:rsidRPr="00586C44" w:rsidP="007455DA">
      <w:pPr>
        <w:pStyle w:val="NoSpacing"/>
        <w:jc w:val="both"/>
        <w:rPr>
          <w:i/>
          <w:color w:val="000000" w:themeColor="text1"/>
          <w:szCs w:val="28"/>
        </w:rPr>
      </w:pPr>
    </w:p>
    <w:p w:rsidR="002E54C4" w:rsidP="002E54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Список д</w:t>
      </w:r>
      <w:r>
        <w:rPr>
          <w:rFonts w:ascii="Times New Roman" w:hAnsi="Times New Roman" w:cs="Times New Roman"/>
          <w:b/>
          <w:sz w:val="28"/>
          <w:szCs w:val="28"/>
        </w:rPr>
        <w:t>епутат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ов </w:t>
      </w:r>
      <w:r>
        <w:rPr>
          <w:rFonts w:ascii="Times New Roman" w:hAnsi="Times New Roman" w:cs="Times New Roman"/>
          <w:b/>
          <w:sz w:val="28"/>
          <w:szCs w:val="28"/>
        </w:rPr>
        <w:t>Сената Парламента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Республики Казахстан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2E54C4" w:rsidRPr="00E87A8A" w:rsidP="002E54C4">
      <w:pPr>
        <w:spacing w:after="0" w:line="40" w:lineRule="atLeast"/>
        <w:rPr>
          <w:rFonts w:ascii="Times New Roman" w:hAnsi="Times New Roman" w:cs="Times New Roman"/>
          <w:sz w:val="28"/>
          <w:szCs w:val="28"/>
          <w:lang w:val="kk-KZ"/>
        </w:rPr>
      </w:pPr>
      <w:r w:rsidRPr="00E87A8A">
        <w:rPr>
          <w:rFonts w:ascii="Times New Roman" w:hAnsi="Times New Roman" w:cs="Times New Roman"/>
          <w:sz w:val="28"/>
          <w:szCs w:val="28"/>
          <w:lang w:val="kk-KZ"/>
        </w:rPr>
        <w:t>Ба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E87A8A">
        <w:rPr>
          <w:rFonts w:ascii="Times New Roman" w:hAnsi="Times New Roman" w:cs="Times New Roman"/>
          <w:sz w:val="28"/>
          <w:szCs w:val="28"/>
          <w:lang w:val="kk-KZ"/>
        </w:rPr>
        <w:t>тияр</w:t>
      </w:r>
      <w:r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E87A8A">
        <w:rPr>
          <w:rFonts w:ascii="Times New Roman" w:hAnsi="Times New Roman" w:cs="Times New Roman"/>
          <w:sz w:val="28"/>
          <w:szCs w:val="28"/>
          <w:lang w:val="kk-KZ"/>
        </w:rPr>
        <w:t>лы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М.</w:t>
      </w:r>
    </w:p>
    <w:p w:rsidR="002E54C4" w:rsidRPr="00E87A8A" w:rsidP="002E54C4">
      <w:pPr>
        <w:spacing w:after="0" w:line="40" w:lineRule="atLeast"/>
        <w:rPr>
          <w:rFonts w:ascii="Times New Roman" w:hAnsi="Times New Roman" w:cs="Times New Roman"/>
          <w:sz w:val="28"/>
          <w:szCs w:val="28"/>
          <w:lang w:val="kk-KZ"/>
        </w:rPr>
      </w:pPr>
      <w:r w:rsidRPr="00E87A8A">
        <w:rPr>
          <w:rFonts w:ascii="Times New Roman" w:hAnsi="Times New Roman" w:cs="Times New Roman"/>
          <w:sz w:val="28"/>
          <w:szCs w:val="28"/>
          <w:lang w:val="kk-KZ"/>
        </w:rPr>
        <w:t>Бекенов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Н.Ж.</w:t>
      </w:r>
    </w:p>
    <w:p w:rsidR="002E54C4" w:rsidRPr="00E87A8A" w:rsidP="002E54C4">
      <w:pPr>
        <w:spacing w:after="0" w:line="40" w:lineRule="atLeast"/>
        <w:rPr>
          <w:rFonts w:ascii="Times New Roman" w:hAnsi="Times New Roman" w:cs="Times New Roman"/>
          <w:sz w:val="28"/>
          <w:szCs w:val="28"/>
        </w:rPr>
      </w:pPr>
      <w:r w:rsidRPr="00E87A8A">
        <w:rPr>
          <w:rFonts w:ascii="Times New Roman" w:hAnsi="Times New Roman" w:cs="Times New Roman"/>
          <w:sz w:val="28"/>
          <w:szCs w:val="28"/>
          <w:lang w:val="kk-KZ"/>
        </w:rPr>
        <w:t>Перепечина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О.В.</w:t>
      </w:r>
    </w:p>
    <w:p w:rsidR="002E54C4" w:rsidRPr="00E87A8A" w:rsidP="002E54C4">
      <w:pPr>
        <w:spacing w:after="0" w:line="4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Турегалиев Н.</w:t>
      </w:r>
    </w:p>
    <w:p w:rsidR="002E54C4" w:rsidRPr="00E87A8A" w:rsidP="002E54C4">
      <w:pPr>
        <w:spacing w:after="0" w:line="4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Нухулы А.</w:t>
      </w:r>
    </w:p>
    <w:p w:rsidR="002E54C4" w:rsidRPr="00E87A8A" w:rsidP="002E54C4">
      <w:pPr>
        <w:spacing w:after="0" w:line="4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Дюсембаев Г.И.</w:t>
      </w:r>
    </w:p>
    <w:p w:rsidR="002E54C4" w:rsidRPr="00E87A8A" w:rsidP="002E54C4">
      <w:pPr>
        <w:spacing w:after="0" w:line="4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Куртаев А.С.</w:t>
      </w:r>
    </w:p>
    <w:p w:rsidR="002E54C4" w:rsidRPr="00E87A8A" w:rsidP="002E54C4">
      <w:pPr>
        <w:spacing w:after="0" w:line="4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E87A8A">
        <w:rPr>
          <w:rFonts w:ascii="Times New Roman" w:hAnsi="Times New Roman" w:cs="Times New Roman"/>
          <w:sz w:val="28"/>
          <w:szCs w:val="28"/>
          <w:lang w:val="kk-KZ"/>
        </w:rPr>
        <w:t>аниев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Б.Н.</w:t>
      </w:r>
    </w:p>
    <w:p w:rsidR="002E54C4" w:rsidRPr="00E87A8A" w:rsidP="002E54C4">
      <w:pPr>
        <w:spacing w:after="0" w:line="4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E87A8A">
        <w:rPr>
          <w:rFonts w:ascii="Times New Roman" w:hAnsi="Times New Roman" w:cs="Times New Roman"/>
          <w:sz w:val="28"/>
          <w:szCs w:val="28"/>
          <w:lang w:val="kk-KZ"/>
        </w:rPr>
        <w:t xml:space="preserve">ылышбаев </w:t>
      </w:r>
      <w:r>
        <w:rPr>
          <w:rFonts w:ascii="Times New Roman" w:hAnsi="Times New Roman" w:cs="Times New Roman"/>
          <w:sz w:val="28"/>
          <w:szCs w:val="28"/>
          <w:lang w:val="kk-KZ"/>
        </w:rPr>
        <w:t>Н.Н.</w:t>
      </w:r>
    </w:p>
    <w:p w:rsidR="002E54C4" w:rsidRPr="00E87A8A" w:rsidP="002E54C4">
      <w:pPr>
        <w:spacing w:after="0" w:line="40" w:lineRule="atLeast"/>
        <w:rPr>
          <w:rFonts w:ascii="Times New Roman" w:hAnsi="Times New Roman" w:cs="Times New Roman"/>
          <w:sz w:val="28"/>
          <w:szCs w:val="28"/>
          <w:lang w:val="kk-KZ"/>
        </w:rPr>
      </w:pPr>
      <w:r w:rsidRPr="00E87A8A">
        <w:rPr>
          <w:rFonts w:ascii="Times New Roman" w:hAnsi="Times New Roman" w:cs="Times New Roman"/>
          <w:sz w:val="28"/>
          <w:szCs w:val="28"/>
          <w:lang w:val="kk-KZ"/>
        </w:rPr>
        <w:t>Орынбеков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Б.С.</w:t>
      </w:r>
    </w:p>
    <w:p w:rsidR="002E54C4" w:rsidRPr="00E87A8A" w:rsidP="002E54C4">
      <w:pPr>
        <w:spacing w:after="0" w:line="4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Чельпеков Б.А.</w:t>
      </w:r>
    </w:p>
    <w:p w:rsidR="002E54C4" w:rsidRPr="00E87A8A" w:rsidP="002E54C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87A8A">
        <w:rPr>
          <w:rFonts w:ascii="Times New Roman" w:hAnsi="Times New Roman" w:cs="Times New Roman"/>
          <w:sz w:val="28"/>
          <w:szCs w:val="28"/>
          <w:lang w:val="kk-KZ"/>
        </w:rPr>
        <w:t>Ершов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С.М.</w:t>
      </w:r>
    </w:p>
    <w:p w:rsidR="002E54C4" w:rsidRPr="00E87A8A" w:rsidP="002E54C4">
      <w:pPr>
        <w:spacing w:after="0" w:line="40" w:lineRule="atLeast"/>
        <w:rPr>
          <w:rFonts w:ascii="Times New Roman" w:hAnsi="Times New Roman" w:cs="Times New Roman"/>
          <w:sz w:val="28"/>
          <w:szCs w:val="28"/>
          <w:lang w:val="kk-KZ"/>
        </w:rPr>
      </w:pPr>
      <w:r w:rsidRPr="00E87A8A">
        <w:rPr>
          <w:rFonts w:ascii="Times New Roman" w:hAnsi="Times New Roman" w:cs="Times New Roman"/>
          <w:sz w:val="28"/>
          <w:szCs w:val="28"/>
          <w:lang w:val="kk-KZ"/>
        </w:rPr>
        <w:t>Карплюк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С.А.</w:t>
      </w:r>
    </w:p>
    <w:p w:rsidR="002E54C4" w:rsidRPr="00E87A8A" w:rsidP="002E54C4">
      <w:pPr>
        <w:spacing w:after="0" w:line="40" w:lineRule="atLeast"/>
        <w:rPr>
          <w:rFonts w:ascii="Times New Roman" w:hAnsi="Times New Roman" w:cs="Times New Roman"/>
          <w:sz w:val="28"/>
          <w:szCs w:val="28"/>
          <w:lang w:val="kk-KZ"/>
        </w:rPr>
      </w:pPr>
      <w:r w:rsidRPr="00E87A8A">
        <w:rPr>
          <w:rFonts w:ascii="Times New Roman" w:hAnsi="Times New Roman" w:cs="Times New Roman"/>
          <w:sz w:val="28"/>
          <w:szCs w:val="28"/>
          <w:lang w:val="kk-KZ"/>
        </w:rPr>
        <w:t>Мусин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Д.М.</w:t>
      </w:r>
    </w:p>
    <w:p w:rsidR="002E54C4" w:rsidRPr="00E87A8A" w:rsidP="002E54C4">
      <w:pPr>
        <w:spacing w:after="0" w:line="40" w:lineRule="atLeast"/>
        <w:rPr>
          <w:rFonts w:ascii="Times New Roman" w:hAnsi="Times New Roman" w:cs="Times New Roman"/>
          <w:sz w:val="28"/>
          <w:szCs w:val="28"/>
          <w:lang w:val="kk-KZ"/>
        </w:rPr>
      </w:pPr>
      <w:r w:rsidRPr="00E87A8A">
        <w:rPr>
          <w:rFonts w:ascii="Times New Roman" w:hAnsi="Times New Roman" w:cs="Times New Roman"/>
          <w:sz w:val="28"/>
          <w:szCs w:val="28"/>
          <w:lang w:val="kk-KZ"/>
        </w:rPr>
        <w:t>Волков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В.В.</w:t>
      </w:r>
    </w:p>
    <w:p w:rsidR="002E54C4" w:rsidRPr="00E87A8A" w:rsidP="002E54C4">
      <w:pPr>
        <w:spacing w:after="0" w:line="40" w:lineRule="atLeast"/>
        <w:rPr>
          <w:rFonts w:ascii="Times New Roman" w:hAnsi="Times New Roman" w:cs="Times New Roman"/>
          <w:sz w:val="28"/>
          <w:szCs w:val="28"/>
          <w:lang w:val="kk-KZ"/>
        </w:rPr>
      </w:pPr>
      <w:r w:rsidRPr="00E87A8A">
        <w:rPr>
          <w:rFonts w:ascii="Times New Roman" w:hAnsi="Times New Roman" w:cs="Times New Roman"/>
          <w:sz w:val="28"/>
          <w:szCs w:val="28"/>
          <w:lang w:val="kk-KZ"/>
        </w:rPr>
        <w:t>Бектаев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А.А.</w:t>
      </w:r>
    </w:p>
    <w:p w:rsidR="002E54C4" w:rsidRPr="00E87A8A" w:rsidP="002E54C4">
      <w:pPr>
        <w:spacing w:after="0" w:line="40" w:lineRule="atLeast"/>
        <w:rPr>
          <w:rFonts w:ascii="Times New Roman" w:hAnsi="Times New Roman" w:cs="Times New Roman"/>
          <w:sz w:val="28"/>
          <w:szCs w:val="28"/>
          <w:lang w:val="kk-KZ"/>
        </w:rPr>
      </w:pPr>
      <w:r w:rsidRPr="00E87A8A">
        <w:rPr>
          <w:rFonts w:ascii="Times New Roman" w:hAnsi="Times New Roman" w:cs="Times New Roman"/>
          <w:sz w:val="28"/>
          <w:szCs w:val="28"/>
          <w:lang w:val="kk-KZ"/>
        </w:rPr>
        <w:t>Бекназаров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Н.К.</w:t>
      </w:r>
    </w:p>
    <w:p w:rsidR="002E54C4" w:rsidRPr="00E87A8A" w:rsidP="002E54C4">
      <w:pPr>
        <w:spacing w:after="0" w:line="4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Нукетаева Д.Ж.</w:t>
      </w:r>
    </w:p>
    <w:p w:rsidR="002E54C4" w:rsidRPr="002E54C4" w:rsidP="007455DA">
      <w:pPr>
        <w:pStyle w:val="NoSpacing"/>
        <w:jc w:val="both"/>
        <w:rPr>
          <w:i/>
          <w:color w:val="000000" w:themeColor="text1"/>
          <w:szCs w:val="28"/>
          <w:lang w:val="kk-KZ"/>
        </w:rPr>
      </w:pPr>
    </w:p>
    <w:p w:rsidR="002E54C4" w:rsidRPr="007455DA" w:rsidP="007455DA">
      <w:pPr>
        <w:pStyle w:val="NoSpacing"/>
        <w:jc w:val="both"/>
        <w:rPr>
          <w:b/>
          <w:color w:val="000000" w:themeColor="text1"/>
          <w:sz w:val="28"/>
          <w:szCs w:val="28"/>
          <w:lang w:val="kk-KZ"/>
        </w:rPr>
      </w:pPr>
    </w:p>
    <w:sectPr w:rsidSect="003331F7">
      <w:headerReference w:type="default" r:id="rId4"/>
      <w:footerReference w:type="even" r:id="rId5"/>
      <w:headerReference w:type="first" r:id="rId6"/>
      <w:footerReference w:type="first" r:id="rId7"/>
      <w:pgSz w:w="11906" w:h="16838"/>
      <w:pgMar w:top="1135" w:right="851" w:bottom="1276" w:left="1560" w:header="56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B35E4">
    <w:pPr>
      <w:pStyle w:val="Foo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7179310</wp:posOffset>
              </wp:positionH>
              <wp:positionV relativeFrom="paragraph">
                <wp:posOffset>1069213</wp:posOffset>
              </wp:positionV>
              <wp:extent cx="381000" cy="8019098"/>
              <wp:effectExtent l="0" t="0" r="0" b="127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B35E4" w:rsidRPr="00BB35E4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15.10.2021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2049" type="#_x0000_t202" style="height:631.45pt;margin-left:565.3pt;margin-top:84.2pt;mso-wrap-distance-bottom:0;mso-wrap-distance-left:9pt;mso-wrap-distance-right:9pt;mso-wrap-distance-top:0;mso-wrap-style:square;position:absolute;v-text-anchor:top;visibility:visible;width:30pt;z-index:251661312" filled="f" stroked="f" strokeweight="0.5pt">
              <v:fill o:detectmouseclick="t"/>
              <v:textbox style="layout-flow:vertical;mso-layout-flow-alt:bottom-to-top">
                <w:txbxContent>
                  <w:p w:rsidR="00BB35E4" w:rsidRPr="00BB35E4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15.10.2021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Layout w:type="fixed"/>
      <w:tblLook w:val="0000"/>
    </w:tblPr>
    <w:tblGrid>
      <w:gridCol w:w="9637"/>
    </w:tblGrid>
    <w:tr w:rsidTr="002B0104">
      <w:tblPrEx>
        <w:tblW w:w="0" w:type="auto"/>
        <w:tblLayout w:type="fixed"/>
        <w:tblLook w:val="0000"/>
      </w:tblPrEx>
      <w:tc>
        <w:tcPr>
          <w:tcW w:w="9637" w:type="dxa"/>
          <w:shd w:val="clear" w:color="auto" w:fill="auto"/>
        </w:tcPr>
        <w:p w:rsidR="002B0104" w:rsidRPr="002B0104" w:rsidP="002B0104">
          <w:pPr>
            <w:pStyle w:val="Footer"/>
            <w:jc w:val="right"/>
            <w:rPr>
              <w:rFonts w:ascii="Times New Roman" w:hAnsi="Times New Roman" w:cs="Times New Roman"/>
              <w:sz w:val="16"/>
            </w:rPr>
          </w:pPr>
        </w:p>
      </w:tc>
    </w:tr>
  </w:tbl>
  <w:p w:rsidR="002B0104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36357240"/>
      <w:docPartObj>
        <w:docPartGallery w:val="Page Numbers (Top of Page)"/>
        <w:docPartUnique/>
      </w:docPartObj>
    </w:sdtPr>
    <w:sdtContent>
      <w:p w:rsidR="0045192F">
        <w:pPr>
          <w:pStyle w:val="Header"/>
          <w:jc w:val="center"/>
        </w:pPr>
        <w:r w:rsidRPr="00F60125">
          <w:rPr>
            <w:rFonts w:ascii="Times New Roman" w:hAnsi="Times New Roman" w:cs="Times New Roman"/>
          </w:rPr>
          <w:fldChar w:fldCharType="begin"/>
        </w:r>
        <w:r w:rsidRPr="00F60125">
          <w:rPr>
            <w:rFonts w:ascii="Times New Roman" w:hAnsi="Times New Roman" w:cs="Times New Roman"/>
          </w:rPr>
          <w:instrText>PAGE   \* MERGEFORMAT</w:instrText>
        </w:r>
        <w:r w:rsidRPr="00F60125">
          <w:rPr>
            <w:rFonts w:ascii="Times New Roman" w:hAnsi="Times New Roman" w:cs="Times New Roman"/>
          </w:rPr>
          <w:fldChar w:fldCharType="separate"/>
        </w:r>
        <w:r w:rsidR="00586C44">
          <w:rPr>
            <w:rFonts w:ascii="Times New Roman" w:hAnsi="Times New Roman" w:cs="Times New Roman"/>
            <w:noProof/>
          </w:rPr>
          <w:t>2</w:t>
        </w:r>
        <w:r w:rsidRPr="00F60125">
          <w:rPr>
            <w:rFonts w:ascii="Times New Roman" w:hAnsi="Times New Roman" w:cs="Times New Roman"/>
          </w:rPr>
          <w:fldChar w:fldCharType="end"/>
        </w:r>
      </w:p>
    </w:sdtContent>
  </w:sdt>
  <w:p w:rsidR="004519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D139E">
    <w:pPr>
      <w:pStyle w:val="Head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-1050290</wp:posOffset>
              </wp:positionH>
              <wp:positionV relativeFrom="paragraph">
                <wp:posOffset>709168</wp:posOffset>
              </wp:positionV>
              <wp:extent cx="381000" cy="2673033"/>
              <wp:effectExtent l="0" t="0" r="0" b="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381000" cy="267303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B35E4" w:rsidRPr="00BB35E4">
                          <w:pPr>
                            <w:rPr>
                              <w:rFonts w:ascii="Times New Roman" w:hAnsi="Times New Roman" w:cs="Times New Roman"/>
                              <w:b/>
                              <w:color w:val="E10000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E10000"/>
                              <w:sz w:val="28"/>
                            </w:rPr>
                            <w:t>Бақылауға алынды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2050" type="#_x0000_t202" style="height:210.5pt;margin-left:-82.7pt;margin-top:55.85pt;mso-wrap-distance-bottom:0;mso-wrap-distance-left:9pt;mso-wrap-distance-right:9pt;mso-wrap-distance-top:0;mso-wrap-style:square;position:absolute;v-text-anchor:top;visibility:visible;width:30pt;z-index:251659264" filled="f" stroked="f" strokeweight="0.5pt">
              <v:fill o:detectmouseclick="t"/>
              <v:textbox style="layout-flow:vertical;mso-layout-flow-alt:bottom-to-top">
                <w:txbxContent>
                  <w:p w:rsidR="00BB35E4" w:rsidRPr="00BB35E4">
                    <w:pPr>
                      <w:rPr>
                        <w:rFonts w:ascii="Times New Roman" w:hAnsi="Times New Roman" w:cs="Times New Roman"/>
                        <w:b/>
                        <w:color w:val="E10000"/>
                        <w:sz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E10000"/>
                        <w:sz w:val="28"/>
                      </w:rPr>
                      <w:t>Бақылауға алынды</w:t>
                    </w:r>
                  </w:p>
                </w:txbxContent>
              </v:textbox>
            </v:shape>
          </w:pict>
        </mc:Fallback>
      </mc:AlternateContent>
    </w:r>
    <w:r w:rsidR="00ED139E">
      <w:rPr>
        <w:noProof/>
        <w:lang w:eastAsia="ru-RU"/>
      </w:rPr>
      <w:drawing>
        <wp:inline distT="0" distB="0" distL="0" distR="0">
          <wp:extent cx="6029325" cy="1767205"/>
          <wp:effectExtent l="0" t="0" r="9525" b="4445"/>
          <wp:docPr id="6" name="Рисунок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Рисунок 6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9325" cy="176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1">
    <w:name w:val="s1"/>
    <w:basedOn w:val="Normal"/>
    <w:rsid w:val="00583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B07E8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Header">
    <w:name w:val="header"/>
    <w:basedOn w:val="Normal"/>
    <w:link w:val="a"/>
    <w:uiPriority w:val="99"/>
    <w:unhideWhenUsed/>
    <w:rsid w:val="00451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45192F"/>
  </w:style>
  <w:style w:type="paragraph" w:styleId="Footer">
    <w:name w:val="footer"/>
    <w:basedOn w:val="Normal"/>
    <w:link w:val="a0"/>
    <w:uiPriority w:val="99"/>
    <w:unhideWhenUsed/>
    <w:rsid w:val="00451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45192F"/>
  </w:style>
  <w:style w:type="paragraph" w:styleId="BalloonText">
    <w:name w:val="Balloon Text"/>
    <w:basedOn w:val="Normal"/>
    <w:link w:val="a1"/>
    <w:uiPriority w:val="99"/>
    <w:semiHidden/>
    <w:unhideWhenUsed/>
    <w:rsid w:val="00882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882B34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Akapit z listą BS,Bullet1,Bullets,IBL List Paragraph,List Paragraph (numbered (a)),List Paragraph 1,List Paragraph nowy,List_Paragraph,Multilevel para_II,NUMBERED PARAGRAPH,Numbered List Paragraph,Numbered list,NumberedParas,маркированный"/>
    <w:basedOn w:val="Normal"/>
    <w:link w:val="a2"/>
    <w:uiPriority w:val="34"/>
    <w:qFormat/>
    <w:rsid w:val="00A444A3"/>
    <w:pPr>
      <w:ind w:left="720"/>
      <w:contextualSpacing/>
    </w:pPr>
  </w:style>
  <w:style w:type="character" w:customStyle="1" w:styleId="a2">
    <w:name w:val="Абзац списка Знак"/>
    <w:aliases w:val="Akapit z listą BS Знак,Bullets Знак,IBL List Paragraph Знак,List Paragraph (numbered (a)) Знак,List Paragraph 1 Знак,List Paragraph nowy Знак,List_Paragraph Знак,Multilevel para_II Знак,NUMBERED PARAGRAPH Знак,маркированный Знак"/>
    <w:link w:val="ListParagraph"/>
    <w:uiPriority w:val="34"/>
    <w:qFormat/>
    <w:locked/>
    <w:rsid w:val="00A444A3"/>
  </w:style>
  <w:style w:type="character" w:styleId="Hyperlink">
    <w:name w:val="Hyperlink"/>
    <w:basedOn w:val="DefaultParagraphFont"/>
    <w:uiPriority w:val="99"/>
    <w:unhideWhenUsed/>
    <w:rsid w:val="002E54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2</cp:revision>
</cp:coreProperties>
</file>