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A021CF" w:rsidRPr="00D85014" w:rsidP="00A021CF">
      <w:pPr>
        <w:spacing w:after="0" w:line="240" w:lineRule="auto"/>
        <w:ind w:left="4678"/>
        <w:rPr>
          <w:rFonts w:ascii="Arial" w:hAnsi="Arial" w:cs="Arial"/>
          <w:bCs/>
          <w:i/>
          <w:iCs/>
          <w:sz w:val="20"/>
          <w:szCs w:val="20"/>
          <w:lang w:val="kk-KZ"/>
        </w:rPr>
      </w:pPr>
      <w:r w:rsidRPr="00D85014">
        <w:rPr>
          <w:rFonts w:ascii="Arial" w:hAnsi="Arial" w:cs="Arial"/>
          <w:bCs/>
          <w:i/>
          <w:iCs/>
          <w:sz w:val="20"/>
          <w:szCs w:val="20"/>
          <w:lang w:val="kk-KZ"/>
        </w:rPr>
        <w:t>Қазақстан Республикасы</w:t>
      </w:r>
    </w:p>
    <w:p w:rsidR="00A021CF" w:rsidRPr="00D85014" w:rsidP="00A021CF">
      <w:pPr>
        <w:spacing w:after="0" w:line="240" w:lineRule="auto"/>
        <w:ind w:left="4678"/>
        <w:rPr>
          <w:rFonts w:ascii="Arial" w:hAnsi="Arial" w:cs="Arial"/>
          <w:bCs/>
          <w:i/>
          <w:iCs/>
          <w:sz w:val="20"/>
          <w:szCs w:val="20"/>
          <w:lang w:val="kk-KZ"/>
        </w:rPr>
      </w:pPr>
      <w:r w:rsidRPr="00D85014">
        <w:rPr>
          <w:rFonts w:ascii="Arial" w:hAnsi="Arial" w:cs="Arial"/>
          <w:bCs/>
          <w:i/>
          <w:iCs/>
          <w:sz w:val="20"/>
          <w:szCs w:val="20"/>
          <w:lang w:val="kk-KZ"/>
        </w:rPr>
        <w:t>Парламенті Сенатының депутаты,</w:t>
      </w:r>
    </w:p>
    <w:p w:rsidR="00A021CF" w:rsidRPr="00D85014" w:rsidP="00A021CF">
      <w:pPr>
        <w:spacing w:after="0" w:line="240" w:lineRule="auto"/>
        <w:ind w:left="4678"/>
        <w:rPr>
          <w:rFonts w:ascii="Arial" w:hAnsi="Arial" w:cs="Arial"/>
          <w:bCs/>
          <w:i/>
          <w:iCs/>
          <w:sz w:val="20"/>
          <w:szCs w:val="20"/>
          <w:lang w:val="kk-KZ"/>
        </w:rPr>
      </w:pPr>
      <w:r w:rsidRPr="00D85014">
        <w:rPr>
          <w:rFonts w:ascii="Arial" w:hAnsi="Arial" w:cs="Arial"/>
          <w:bCs/>
          <w:i/>
          <w:iCs/>
          <w:sz w:val="20"/>
          <w:szCs w:val="20"/>
          <w:lang w:val="kk-KZ"/>
        </w:rPr>
        <w:t>Экономикалық саясат, инновациялық даму және кәсіпкерлік комитетінің мүшесі</w:t>
      </w:r>
    </w:p>
    <w:p w:rsidR="00A021CF" w:rsidP="00A021CF">
      <w:pPr>
        <w:spacing w:after="0" w:line="240" w:lineRule="auto"/>
        <w:ind w:left="4678"/>
        <w:rPr>
          <w:rFonts w:ascii="Arial" w:hAnsi="Arial" w:cs="Arial"/>
          <w:bCs/>
          <w:i/>
          <w:iCs/>
          <w:sz w:val="20"/>
          <w:szCs w:val="20"/>
          <w:lang w:val="kk-KZ"/>
        </w:rPr>
      </w:pPr>
      <w:r w:rsidRPr="00D85014">
        <w:rPr>
          <w:rFonts w:ascii="Arial" w:hAnsi="Arial" w:cs="Arial"/>
          <w:bCs/>
          <w:i/>
          <w:iCs/>
          <w:sz w:val="20"/>
          <w:szCs w:val="20"/>
          <w:lang w:val="kk-KZ"/>
        </w:rPr>
        <w:t>С.Ж. Шайдаровтың «Қазақстан Республикасының кейбір заңнамалық актілеріне мемлекеттік жастар саясаты және әлеуметтік қамсыздандыру мәселелері бойынша өзгерістер мен толықтырулар енгізу туралы» Қазақстан Республикасы Заңының жобасы бойынша қосымша баяндама</w:t>
      </w:r>
    </w:p>
    <w:p w:rsidR="009E1DFD" w:rsidRPr="009E1DFD" w:rsidP="00A021CF">
      <w:pPr>
        <w:spacing w:after="0" w:line="240" w:lineRule="auto"/>
        <w:ind w:left="4678"/>
        <w:rPr>
          <w:rFonts w:ascii="Arial" w:hAnsi="Arial" w:cs="Arial"/>
          <w:bCs/>
          <w:i/>
          <w:iCs/>
          <w:sz w:val="20"/>
          <w:szCs w:val="20"/>
          <w:lang w:val="kk-KZ"/>
        </w:rPr>
      </w:pPr>
      <w:r w:rsidRPr="009E1DFD">
        <w:rPr>
          <w:rFonts w:ascii="Arial" w:hAnsi="Arial" w:cs="Arial"/>
          <w:bCs/>
          <w:i/>
          <w:iCs/>
          <w:sz w:val="20"/>
          <w:szCs w:val="20"/>
          <w:lang w:val="kk-KZ"/>
        </w:rPr>
        <w:t>(</w:t>
      </w:r>
      <w:r w:rsidRPr="009E1DFD">
        <w:rPr>
          <w:rFonts w:ascii="Arial" w:hAnsi="Arial" w:cs="Arial"/>
          <w:b/>
          <w:bCs/>
          <w:i/>
          <w:iCs/>
          <w:sz w:val="20"/>
          <w:szCs w:val="20"/>
          <w:lang w:val="kk-KZ"/>
        </w:rPr>
        <w:t>15.11.2022ж., сағат 11:30-да, каб. 214)</w:t>
      </w:r>
    </w:p>
    <w:p w:rsidR="00A021CF" w:rsidP="00A021CF">
      <w:pPr>
        <w:widowControl w:val="0"/>
        <w:pBdr>
          <w:bottom w:val="single" w:sz="4" w:space="5" w:color="FFFFFF"/>
        </w:pBdr>
        <w:shd w:val="clear" w:color="auto" w:fill="FFFFFF"/>
        <w:tabs>
          <w:tab w:val="left" w:pos="709"/>
          <w:tab w:val="left" w:pos="432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sz w:val="28"/>
          <w:szCs w:val="28"/>
          <w:lang w:val="kk-KZ" w:eastAsia="zh-CN" w:bidi="hi-IN"/>
        </w:rPr>
      </w:pPr>
    </w:p>
    <w:p w:rsidR="00D82444" w:rsidP="00A021CF">
      <w:pPr>
        <w:widowControl w:val="0"/>
        <w:pBdr>
          <w:bottom w:val="single" w:sz="4" w:space="5" w:color="FFFFFF"/>
        </w:pBdr>
        <w:shd w:val="clear" w:color="auto" w:fill="FFFFFF"/>
        <w:tabs>
          <w:tab w:val="left" w:pos="709"/>
          <w:tab w:val="left" w:pos="432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sz w:val="28"/>
          <w:szCs w:val="28"/>
          <w:lang w:val="kk-KZ" w:eastAsia="zh-CN" w:bidi="hi-IN"/>
        </w:rPr>
      </w:pPr>
    </w:p>
    <w:p w:rsidR="00A021CF" w:rsidRPr="00C372B1" w:rsidP="00A021CF">
      <w:pPr>
        <w:widowControl w:val="0"/>
        <w:pBdr>
          <w:bottom w:val="single" w:sz="4" w:space="5" w:color="FFFFFF"/>
        </w:pBdr>
        <w:shd w:val="clear" w:color="auto" w:fill="FFFFFF"/>
        <w:tabs>
          <w:tab w:val="left" w:pos="709"/>
          <w:tab w:val="left" w:pos="4320"/>
        </w:tabs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  <w:lang w:val="kk-KZ"/>
        </w:rPr>
      </w:pPr>
      <w:r w:rsidRPr="00C372B1">
        <w:rPr>
          <w:rFonts w:ascii="Arial" w:hAnsi="Arial" w:cs="Arial"/>
          <w:b/>
          <w:sz w:val="36"/>
          <w:szCs w:val="36"/>
          <w:lang w:val="kk-KZ"/>
        </w:rPr>
        <w:t>Құрметті төраға, құрметті әріптестер!</w:t>
      </w:r>
    </w:p>
    <w:p w:rsidR="00A021CF" w:rsidRPr="00D82444" w:rsidP="00E54F14">
      <w:pPr>
        <w:widowControl w:val="0"/>
        <w:pBdr>
          <w:bottom w:val="single" w:sz="4" w:space="5" w:color="FFFFFF"/>
        </w:pBdr>
        <w:shd w:val="clear" w:color="auto" w:fill="FFFFFF"/>
        <w:tabs>
          <w:tab w:val="left" w:pos="709"/>
          <w:tab w:val="left" w:pos="4320"/>
        </w:tabs>
        <w:spacing w:after="0" w:line="240" w:lineRule="auto"/>
        <w:ind w:firstLine="709"/>
        <w:jc w:val="center"/>
        <w:rPr>
          <w:rFonts w:ascii="Arial" w:eastAsia="Arial Unicode MS" w:hAnsi="Arial" w:cs="Arial"/>
          <w:b/>
          <w:sz w:val="28"/>
          <w:szCs w:val="28"/>
          <w:lang w:val="kk-KZ" w:eastAsia="zh-CN" w:bidi="hi-IN"/>
        </w:rPr>
      </w:pPr>
    </w:p>
    <w:p w:rsidR="00A021CF" w:rsidRPr="00C372B1" w:rsidP="00C372B1">
      <w:pPr>
        <w:widowControl w:val="0"/>
        <w:pBdr>
          <w:bottom w:val="single" w:sz="4" w:space="5" w:color="FFFFFF"/>
        </w:pBdr>
        <w:shd w:val="clear" w:color="auto" w:fill="FFFFFF"/>
        <w:tabs>
          <w:tab w:val="left" w:pos="709"/>
          <w:tab w:val="left" w:pos="4320"/>
        </w:tabs>
        <w:spacing w:after="0" w:line="360" w:lineRule="auto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 w:rsidRPr="00C372B1">
        <w:rPr>
          <w:rFonts w:ascii="Arial" w:hAnsi="Arial" w:cs="Arial"/>
          <w:sz w:val="36"/>
          <w:szCs w:val="36"/>
          <w:lang w:val="kk-KZ"/>
        </w:rPr>
        <w:t>«Қазақстан Республикасының кейбір заңнамалық актілеріне мемлекеттік жастар саясаты және әлеуметтік қамсыздандыру мәселелері бойынша өзгерістер мен толықтырулар енгізу туралы» Қазақстан Республикасы Заңының жобасы бойынша Ақпарат және қоғамдық даму вице-министрі толық баяндап берді.</w:t>
      </w:r>
    </w:p>
    <w:p w:rsidR="00E65A4F" w:rsidRPr="00C372B1" w:rsidP="00C372B1">
      <w:pPr>
        <w:widowControl w:val="0"/>
        <w:pBdr>
          <w:bottom w:val="single" w:sz="4" w:space="5" w:color="FFFFFF"/>
        </w:pBdr>
        <w:shd w:val="clear" w:color="auto" w:fill="FFFFFF"/>
        <w:tabs>
          <w:tab w:val="left" w:pos="709"/>
          <w:tab w:val="left" w:pos="4320"/>
        </w:tabs>
        <w:spacing w:after="0" w:line="360" w:lineRule="auto"/>
        <w:ind w:firstLine="851"/>
        <w:jc w:val="both"/>
        <w:rPr>
          <w:rFonts w:ascii="Arial" w:hAnsi="Arial" w:cs="Arial"/>
          <w:b/>
          <w:sz w:val="36"/>
          <w:szCs w:val="36"/>
          <w:lang w:val="kk-KZ"/>
        </w:rPr>
      </w:pPr>
      <w:r w:rsidRPr="00C372B1">
        <w:rPr>
          <w:rFonts w:ascii="Arial" w:hAnsi="Arial" w:cs="Arial"/>
          <w:b/>
          <w:sz w:val="36"/>
          <w:szCs w:val="36"/>
          <w:lang w:val="kk-KZ"/>
        </w:rPr>
        <w:t>Қарастырылып отырған Заң жобасының келесі ережелеріне назар аударғым келеді.</w:t>
      </w:r>
    </w:p>
    <w:p w:rsidR="00E65A4F" w:rsidRPr="00C372B1" w:rsidP="00C372B1">
      <w:pPr>
        <w:widowControl w:val="0"/>
        <w:pBdr>
          <w:bottom w:val="single" w:sz="4" w:space="5" w:color="FFFFFF"/>
        </w:pBdr>
        <w:shd w:val="clear" w:color="auto" w:fill="FFFFFF"/>
        <w:tabs>
          <w:tab w:val="left" w:pos="709"/>
          <w:tab w:val="left" w:pos="4320"/>
        </w:tabs>
        <w:spacing w:after="0" w:line="360" w:lineRule="auto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 w:rsidRPr="00C372B1">
        <w:rPr>
          <w:rFonts w:ascii="Arial" w:hAnsi="Arial" w:cs="Arial"/>
          <w:b/>
          <w:sz w:val="36"/>
          <w:szCs w:val="36"/>
          <w:u w:val="single"/>
          <w:lang w:val="kk-KZ"/>
        </w:rPr>
        <w:t>Бірінші.</w:t>
      </w:r>
      <w:r w:rsidRPr="00C372B1">
        <w:rPr>
          <w:rFonts w:ascii="Arial" w:hAnsi="Arial" w:cs="Arial"/>
          <w:sz w:val="36"/>
          <w:szCs w:val="36"/>
          <w:lang w:val="kk-KZ"/>
        </w:rPr>
        <w:t xml:space="preserve"> Мемлекет басшысының сайлауалды бағдарламасына сәйкес «Әділ Қазақстан: барлығына және әр кімге. Қазір және мәңгілікке» жастар үшін білім, баспана, жұмыс сияқты барлық мәселелер бойынша ауқымды реформалар пакеті ұсынылады.</w:t>
      </w:r>
    </w:p>
    <w:p w:rsidR="00E65A4F" w:rsidRPr="00C372B1" w:rsidP="00C372B1">
      <w:pPr>
        <w:widowControl w:val="0"/>
        <w:pBdr>
          <w:bottom w:val="single" w:sz="4" w:space="5" w:color="FFFFFF"/>
        </w:pBdr>
        <w:shd w:val="clear" w:color="auto" w:fill="FFFFFF"/>
        <w:tabs>
          <w:tab w:val="left" w:pos="709"/>
          <w:tab w:val="left" w:pos="4320"/>
        </w:tabs>
        <w:spacing w:after="0" w:line="360" w:lineRule="auto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 w:rsidRPr="00C372B1">
        <w:rPr>
          <w:rFonts w:ascii="Arial" w:hAnsi="Arial" w:cs="Arial"/>
          <w:sz w:val="36"/>
          <w:szCs w:val="36"/>
          <w:lang w:val="kk-KZ"/>
        </w:rPr>
        <w:t xml:space="preserve">Статистика бойынша жастардың </w:t>
      </w:r>
      <w:r w:rsidRPr="00C372B1" w:rsidR="008C18FD">
        <w:rPr>
          <w:rFonts w:ascii="Arial" w:hAnsi="Arial" w:cs="Arial"/>
          <w:b/>
          <w:sz w:val="36"/>
          <w:szCs w:val="36"/>
          <w:lang w:val="kk-KZ"/>
        </w:rPr>
        <w:t>43% - дан</w:t>
      </w:r>
      <w:r w:rsidRPr="00C372B1">
        <w:rPr>
          <w:rFonts w:ascii="Arial" w:hAnsi="Arial" w:cs="Arial"/>
          <w:b/>
          <w:sz w:val="36"/>
          <w:szCs w:val="36"/>
          <w:lang w:val="kk-KZ"/>
        </w:rPr>
        <w:t xml:space="preserve"> астамы</w:t>
      </w:r>
      <w:r w:rsidRPr="00C372B1">
        <w:rPr>
          <w:rFonts w:ascii="Arial" w:hAnsi="Arial" w:cs="Arial"/>
          <w:sz w:val="36"/>
          <w:szCs w:val="36"/>
          <w:lang w:val="kk-KZ"/>
        </w:rPr>
        <w:t xml:space="preserve"> </w:t>
      </w:r>
      <w:r w:rsidRPr="00C372B1">
        <w:rPr>
          <w:rFonts w:ascii="Arial" w:hAnsi="Arial" w:cs="Arial"/>
          <w:i/>
          <w:sz w:val="36"/>
          <w:szCs w:val="36"/>
          <w:lang w:val="kk-KZ"/>
        </w:rPr>
        <w:t xml:space="preserve">(1,6 млн. адам) </w:t>
      </w:r>
      <w:r w:rsidRPr="00C372B1">
        <w:rPr>
          <w:rFonts w:ascii="Arial" w:hAnsi="Arial" w:cs="Arial"/>
          <w:b/>
          <w:sz w:val="36"/>
          <w:szCs w:val="36"/>
          <w:lang w:val="kk-KZ"/>
        </w:rPr>
        <w:t>ауылдық жерлерде</w:t>
      </w:r>
      <w:r w:rsidRPr="00C372B1">
        <w:rPr>
          <w:rFonts w:ascii="Arial" w:hAnsi="Arial" w:cs="Arial"/>
          <w:sz w:val="36"/>
          <w:szCs w:val="36"/>
          <w:lang w:val="kk-KZ"/>
        </w:rPr>
        <w:t xml:space="preserve"> тұратынын ескере отырып, бастамаларды іске асыру</w:t>
      </w:r>
    </w:p>
    <w:p w:rsidR="000C0EC6" w:rsidRPr="00C372B1" w:rsidP="00C372B1">
      <w:pPr>
        <w:widowControl w:val="0"/>
        <w:pBdr>
          <w:bottom w:val="single" w:sz="4" w:space="5" w:color="FFFFFF"/>
        </w:pBdr>
        <w:shd w:val="clear" w:color="auto" w:fill="FFFFFF"/>
        <w:tabs>
          <w:tab w:val="left" w:pos="709"/>
          <w:tab w:val="left" w:pos="4320"/>
        </w:tabs>
        <w:spacing w:after="0" w:line="360" w:lineRule="auto"/>
        <w:jc w:val="both"/>
        <w:rPr>
          <w:rFonts w:ascii="Arial" w:hAnsi="Arial" w:cs="Arial"/>
          <w:sz w:val="36"/>
          <w:szCs w:val="36"/>
          <w:lang w:val="kk-KZ"/>
        </w:rPr>
      </w:pPr>
      <w:r w:rsidRPr="00C372B1">
        <w:rPr>
          <w:rFonts w:ascii="Arial" w:hAnsi="Arial" w:cs="Arial"/>
          <w:sz w:val="36"/>
          <w:szCs w:val="36"/>
          <w:lang w:val="kk-KZ"/>
        </w:rPr>
        <w:t xml:space="preserve">жастар саясаты саласында бірінші кезекте </w:t>
      </w:r>
      <w:r w:rsidRPr="00C372B1">
        <w:rPr>
          <w:rFonts w:ascii="Arial" w:hAnsi="Arial" w:cs="Arial"/>
          <w:b/>
          <w:sz w:val="36"/>
          <w:szCs w:val="36"/>
          <w:lang w:val="kk-KZ"/>
        </w:rPr>
        <w:t xml:space="preserve">ауылда </w:t>
      </w:r>
      <w:r w:rsidRPr="00C372B1">
        <w:rPr>
          <w:rFonts w:ascii="Arial" w:hAnsi="Arial" w:cs="Arial"/>
          <w:sz w:val="36"/>
          <w:szCs w:val="36"/>
          <w:lang w:val="kk-KZ"/>
        </w:rPr>
        <w:t xml:space="preserve">жүзеге асырылатын болады. Яғни, </w:t>
      </w:r>
      <w:r w:rsidRPr="00C372B1">
        <w:rPr>
          <w:rFonts w:ascii="Arial" w:hAnsi="Arial" w:cs="Arial"/>
          <w:b/>
          <w:sz w:val="36"/>
          <w:szCs w:val="36"/>
          <w:lang w:val="kk-KZ"/>
        </w:rPr>
        <w:t>ауылдың, кенттің, ауылдық округтің</w:t>
      </w:r>
      <w:r w:rsidRPr="00C372B1">
        <w:rPr>
          <w:rFonts w:ascii="Arial" w:hAnsi="Arial" w:cs="Arial"/>
          <w:sz w:val="36"/>
          <w:szCs w:val="36"/>
          <w:lang w:val="kk-KZ"/>
        </w:rPr>
        <w:t xml:space="preserve"> жергілікті атқарушы органдары</w:t>
      </w:r>
      <w:r w:rsidRPr="00C372B1" w:rsidR="008C18FD">
        <w:rPr>
          <w:rFonts w:ascii="Arial" w:hAnsi="Arial" w:cs="Arial"/>
          <w:sz w:val="36"/>
          <w:szCs w:val="36"/>
          <w:lang w:val="kk-KZ"/>
        </w:rPr>
        <w:t>мен</w:t>
      </w:r>
      <w:r w:rsidRPr="00C372B1">
        <w:rPr>
          <w:rFonts w:ascii="Arial" w:hAnsi="Arial" w:cs="Arial"/>
          <w:sz w:val="36"/>
          <w:szCs w:val="36"/>
          <w:lang w:val="kk-KZ"/>
        </w:rPr>
        <w:t>.</w:t>
      </w:r>
    </w:p>
    <w:p w:rsidR="000C0EC6" w:rsidRPr="00C372B1" w:rsidP="00C372B1">
      <w:pPr>
        <w:spacing w:after="0" w:line="360" w:lineRule="auto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 w:rsidRPr="00C372B1">
        <w:rPr>
          <w:rFonts w:ascii="Arial" w:hAnsi="Arial" w:cs="Arial"/>
          <w:sz w:val="36"/>
          <w:szCs w:val="36"/>
          <w:lang w:val="kk-KZ"/>
        </w:rPr>
        <w:t>Сонымен қатар, заң жобасында облыс пен ауданның жергілікті атқарушы органдарының ғана құзыреті қарастырылған.</w:t>
      </w:r>
    </w:p>
    <w:p w:rsidR="000C0EC6" w:rsidRPr="00C372B1" w:rsidP="00C372B1">
      <w:pPr>
        <w:spacing w:after="0" w:line="360" w:lineRule="auto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 w:rsidRPr="00C372B1">
        <w:rPr>
          <w:rFonts w:ascii="Arial" w:hAnsi="Arial" w:cs="Arial"/>
          <w:sz w:val="36"/>
          <w:szCs w:val="36"/>
          <w:lang w:val="kk-KZ"/>
        </w:rPr>
        <w:t xml:space="preserve">Бұл тәсіл, менің ойымша, мемлекеттік жастар саясатын іске асыру, әсіресе ауыл жастарын қолдау бойынша жұмыстың тиімділігінің </w:t>
      </w:r>
      <w:r w:rsidRPr="00C372B1">
        <w:rPr>
          <w:rFonts w:ascii="Arial" w:hAnsi="Arial" w:cs="Arial"/>
          <w:b/>
          <w:sz w:val="36"/>
          <w:szCs w:val="36"/>
          <w:lang w:val="kk-KZ"/>
        </w:rPr>
        <w:t>төмендігіне әкелуі мүмкін.</w:t>
      </w:r>
    </w:p>
    <w:p w:rsidR="000C0EC6" w:rsidRPr="00C372B1" w:rsidP="00C372B1">
      <w:pPr>
        <w:spacing w:after="0" w:line="360" w:lineRule="auto"/>
        <w:ind w:firstLine="851"/>
        <w:jc w:val="both"/>
        <w:rPr>
          <w:rFonts w:ascii="Arial" w:hAnsi="Arial" w:cs="Arial"/>
          <w:sz w:val="36"/>
          <w:szCs w:val="36"/>
        </w:rPr>
      </w:pPr>
      <w:r w:rsidRPr="00C372B1">
        <w:rPr>
          <w:rFonts w:ascii="Arial" w:hAnsi="Arial" w:cs="Arial"/>
          <w:b/>
          <w:sz w:val="36"/>
          <w:szCs w:val="36"/>
          <w:u w:val="single"/>
        </w:rPr>
        <w:t>Екінші</w:t>
      </w:r>
      <w:r w:rsidRPr="00C372B1">
        <w:rPr>
          <w:rFonts w:ascii="Arial" w:hAnsi="Arial" w:cs="Arial"/>
          <w:b/>
          <w:sz w:val="36"/>
          <w:szCs w:val="36"/>
          <w:u w:val="single"/>
        </w:rPr>
        <w:t>.</w:t>
      </w:r>
      <w:r w:rsidRPr="00C372B1">
        <w:rPr>
          <w:rFonts w:ascii="Arial" w:hAnsi="Arial" w:cs="Arial"/>
          <w:sz w:val="36"/>
          <w:szCs w:val="36"/>
        </w:rPr>
        <w:t xml:space="preserve"> </w:t>
      </w:r>
      <w:r w:rsidRPr="00C372B1">
        <w:rPr>
          <w:rFonts w:ascii="Arial" w:hAnsi="Arial" w:cs="Arial"/>
          <w:sz w:val="36"/>
          <w:szCs w:val="36"/>
        </w:rPr>
        <w:t>Заң</w:t>
      </w:r>
      <w:r w:rsidRPr="00C372B1">
        <w:rPr>
          <w:rFonts w:ascii="Arial" w:hAnsi="Arial" w:cs="Arial"/>
          <w:sz w:val="36"/>
          <w:szCs w:val="36"/>
        </w:rPr>
        <w:t xml:space="preserve"> </w:t>
      </w:r>
      <w:r w:rsidRPr="00C372B1">
        <w:rPr>
          <w:rFonts w:ascii="Arial" w:hAnsi="Arial" w:cs="Arial"/>
          <w:sz w:val="36"/>
          <w:szCs w:val="36"/>
        </w:rPr>
        <w:t>жобасының</w:t>
      </w:r>
      <w:r w:rsidRPr="00C372B1">
        <w:rPr>
          <w:rFonts w:ascii="Arial" w:hAnsi="Arial" w:cs="Arial"/>
          <w:sz w:val="36"/>
          <w:szCs w:val="36"/>
        </w:rPr>
        <w:t xml:space="preserve"> </w:t>
      </w:r>
      <w:r w:rsidRPr="00C372B1">
        <w:rPr>
          <w:rFonts w:ascii="Arial" w:hAnsi="Arial" w:cs="Arial"/>
          <w:b/>
          <w:sz w:val="36"/>
          <w:szCs w:val="36"/>
        </w:rPr>
        <w:t>20-2-бабының</w:t>
      </w:r>
      <w:r w:rsidRPr="00C372B1">
        <w:rPr>
          <w:rFonts w:ascii="Arial" w:hAnsi="Arial" w:cs="Arial"/>
          <w:sz w:val="36"/>
          <w:szCs w:val="36"/>
        </w:rPr>
        <w:t xml:space="preserve"> </w:t>
      </w:r>
      <w:r w:rsidRPr="00C372B1">
        <w:rPr>
          <w:rFonts w:ascii="Arial" w:hAnsi="Arial" w:cs="Arial"/>
          <w:sz w:val="36"/>
          <w:szCs w:val="36"/>
        </w:rPr>
        <w:t>нормалары</w:t>
      </w:r>
      <w:r w:rsidRPr="00C372B1">
        <w:rPr>
          <w:rFonts w:ascii="Arial" w:hAnsi="Arial" w:cs="Arial"/>
          <w:sz w:val="36"/>
          <w:szCs w:val="36"/>
        </w:rPr>
        <w:t xml:space="preserve"> </w:t>
      </w:r>
      <w:r w:rsidRPr="00C372B1">
        <w:rPr>
          <w:rFonts w:ascii="Arial" w:hAnsi="Arial" w:cs="Arial"/>
          <w:b/>
          <w:sz w:val="36"/>
          <w:szCs w:val="36"/>
        </w:rPr>
        <w:t>декларативті</w:t>
      </w:r>
      <w:r w:rsidRPr="00C372B1">
        <w:rPr>
          <w:rFonts w:ascii="Arial" w:hAnsi="Arial" w:cs="Arial"/>
          <w:b/>
          <w:sz w:val="36"/>
          <w:szCs w:val="36"/>
        </w:rPr>
        <w:t xml:space="preserve"> </w:t>
      </w:r>
      <w:r w:rsidRPr="00C372B1">
        <w:rPr>
          <w:rFonts w:ascii="Arial" w:hAnsi="Arial" w:cs="Arial"/>
          <w:b/>
          <w:sz w:val="36"/>
          <w:szCs w:val="36"/>
        </w:rPr>
        <w:t>сипатта</w:t>
      </w:r>
      <w:r w:rsidRPr="00C372B1">
        <w:rPr>
          <w:rFonts w:ascii="Arial" w:hAnsi="Arial" w:cs="Arial"/>
          <w:b/>
          <w:sz w:val="36"/>
          <w:szCs w:val="36"/>
        </w:rPr>
        <w:t xml:space="preserve"> </w:t>
      </w:r>
      <w:r w:rsidRPr="00C372B1">
        <w:rPr>
          <w:rFonts w:ascii="Arial" w:hAnsi="Arial" w:cs="Arial"/>
          <w:sz w:val="36"/>
          <w:szCs w:val="36"/>
        </w:rPr>
        <w:t>болады</w:t>
      </w:r>
      <w:r w:rsidRPr="00C372B1">
        <w:rPr>
          <w:rFonts w:ascii="Arial" w:hAnsi="Arial" w:cs="Arial"/>
          <w:sz w:val="36"/>
          <w:szCs w:val="36"/>
        </w:rPr>
        <w:t>.</w:t>
      </w:r>
    </w:p>
    <w:p w:rsidR="00D82444" w:rsidRPr="00C372B1" w:rsidP="00C372B1">
      <w:pPr>
        <w:spacing w:after="0" w:line="360" w:lineRule="auto"/>
        <w:ind w:firstLine="851"/>
        <w:jc w:val="both"/>
        <w:rPr>
          <w:rFonts w:ascii="Arial" w:hAnsi="Arial" w:cs="Arial"/>
          <w:sz w:val="36"/>
          <w:szCs w:val="36"/>
        </w:rPr>
      </w:pPr>
      <w:r w:rsidRPr="00C372B1">
        <w:rPr>
          <w:rFonts w:ascii="Arial" w:hAnsi="Arial" w:cs="Arial"/>
          <w:sz w:val="36"/>
          <w:szCs w:val="36"/>
        </w:rPr>
        <w:t>Жастар</w:t>
      </w:r>
      <w:r w:rsidRPr="00C372B1">
        <w:rPr>
          <w:rFonts w:ascii="Arial" w:hAnsi="Arial" w:cs="Arial"/>
          <w:sz w:val="36"/>
          <w:szCs w:val="36"/>
        </w:rPr>
        <w:t xml:space="preserve"> </w:t>
      </w:r>
      <w:r w:rsidRPr="00C372B1">
        <w:rPr>
          <w:rFonts w:ascii="Arial" w:hAnsi="Arial" w:cs="Arial"/>
          <w:b/>
          <w:sz w:val="36"/>
          <w:szCs w:val="36"/>
        </w:rPr>
        <w:t>қандай</w:t>
      </w:r>
      <w:r w:rsidRPr="00C372B1">
        <w:rPr>
          <w:rFonts w:ascii="Arial" w:hAnsi="Arial" w:cs="Arial"/>
          <w:b/>
          <w:sz w:val="36"/>
          <w:szCs w:val="36"/>
        </w:rPr>
        <w:t xml:space="preserve"> </w:t>
      </w:r>
      <w:r w:rsidRPr="00C372B1">
        <w:rPr>
          <w:rFonts w:ascii="Arial" w:hAnsi="Arial" w:cs="Arial"/>
          <w:b/>
          <w:sz w:val="36"/>
          <w:szCs w:val="36"/>
        </w:rPr>
        <w:t>қолдау</w:t>
      </w:r>
      <w:r w:rsidRPr="00C372B1">
        <w:rPr>
          <w:rFonts w:ascii="Arial" w:hAnsi="Arial" w:cs="Arial"/>
          <w:b/>
          <w:sz w:val="36"/>
          <w:szCs w:val="36"/>
        </w:rPr>
        <w:t xml:space="preserve"> </w:t>
      </w:r>
      <w:r w:rsidRPr="00C372B1">
        <w:rPr>
          <w:rFonts w:ascii="Arial" w:hAnsi="Arial" w:cs="Arial"/>
          <w:b/>
          <w:sz w:val="36"/>
          <w:szCs w:val="36"/>
        </w:rPr>
        <w:t>шараларына</w:t>
      </w:r>
      <w:r w:rsidRPr="00C372B1">
        <w:rPr>
          <w:rFonts w:ascii="Arial" w:hAnsi="Arial" w:cs="Arial"/>
          <w:sz w:val="36"/>
          <w:szCs w:val="36"/>
        </w:rPr>
        <w:t xml:space="preserve"> сене </w:t>
      </w:r>
      <w:r w:rsidRPr="00C372B1">
        <w:rPr>
          <w:rFonts w:ascii="Arial" w:hAnsi="Arial" w:cs="Arial"/>
          <w:sz w:val="36"/>
          <w:szCs w:val="36"/>
        </w:rPr>
        <w:t>алатынын</w:t>
      </w:r>
      <w:r w:rsidRPr="00C372B1">
        <w:rPr>
          <w:rFonts w:ascii="Arial" w:hAnsi="Arial" w:cs="Arial"/>
          <w:sz w:val="36"/>
          <w:szCs w:val="36"/>
        </w:rPr>
        <w:t xml:space="preserve"> </w:t>
      </w:r>
      <w:r w:rsidRPr="00C372B1">
        <w:rPr>
          <w:rFonts w:ascii="Arial" w:hAnsi="Arial" w:cs="Arial"/>
          <w:sz w:val="36"/>
          <w:szCs w:val="36"/>
        </w:rPr>
        <w:t>алдын</w:t>
      </w:r>
      <w:r w:rsidRPr="00C372B1" w:rsidR="000674F8">
        <w:rPr>
          <w:rFonts w:ascii="Arial" w:hAnsi="Arial" w:cs="Arial"/>
          <w:sz w:val="36"/>
          <w:szCs w:val="36"/>
        </w:rPr>
        <w:t xml:space="preserve"> ала </w:t>
      </w:r>
      <w:r w:rsidRPr="00C372B1" w:rsidR="000674F8">
        <w:rPr>
          <w:rFonts w:ascii="Arial" w:hAnsi="Arial" w:cs="Arial"/>
          <w:sz w:val="36"/>
          <w:szCs w:val="36"/>
        </w:rPr>
        <w:t>білуі</w:t>
      </w:r>
      <w:r w:rsidRPr="00C372B1" w:rsidR="000674F8">
        <w:rPr>
          <w:rFonts w:ascii="Arial" w:hAnsi="Arial" w:cs="Arial"/>
          <w:sz w:val="36"/>
          <w:szCs w:val="36"/>
        </w:rPr>
        <w:t xml:space="preserve"> </w:t>
      </w:r>
      <w:r w:rsidRPr="00C372B1" w:rsidR="000674F8">
        <w:rPr>
          <w:rFonts w:ascii="Arial" w:hAnsi="Arial" w:cs="Arial"/>
          <w:sz w:val="36"/>
          <w:szCs w:val="36"/>
        </w:rPr>
        <w:t>үшін</w:t>
      </w:r>
      <w:r w:rsidRPr="00C372B1" w:rsidR="000674F8">
        <w:rPr>
          <w:rFonts w:ascii="Arial" w:hAnsi="Arial" w:cs="Arial"/>
          <w:sz w:val="36"/>
          <w:szCs w:val="36"/>
        </w:rPr>
        <w:t xml:space="preserve"> </w:t>
      </w:r>
      <w:r w:rsidRPr="00C372B1" w:rsidR="000674F8">
        <w:rPr>
          <w:rFonts w:ascii="Arial" w:hAnsi="Arial" w:cs="Arial"/>
          <w:sz w:val="36"/>
          <w:szCs w:val="36"/>
        </w:rPr>
        <w:t>уақытша</w:t>
      </w:r>
      <w:r w:rsidRPr="00C372B1" w:rsidR="000674F8">
        <w:rPr>
          <w:rFonts w:ascii="Arial" w:hAnsi="Arial" w:cs="Arial"/>
          <w:sz w:val="36"/>
          <w:szCs w:val="36"/>
        </w:rPr>
        <w:t xml:space="preserve"> </w:t>
      </w:r>
      <w:r w:rsidRPr="00C372B1" w:rsidR="000674F8">
        <w:rPr>
          <w:rFonts w:ascii="Arial" w:hAnsi="Arial" w:cs="Arial"/>
          <w:sz w:val="36"/>
          <w:szCs w:val="36"/>
        </w:rPr>
        <w:t>орналастырылма</w:t>
      </w:r>
      <w:r w:rsidRPr="00C372B1" w:rsidR="000674F8">
        <w:rPr>
          <w:rFonts w:ascii="Arial" w:hAnsi="Arial" w:cs="Arial"/>
          <w:sz w:val="36"/>
          <w:szCs w:val="36"/>
          <w:lang w:val="kk-KZ"/>
        </w:rPr>
        <w:t>ған</w:t>
      </w:r>
      <w:r w:rsidRPr="00C372B1">
        <w:rPr>
          <w:rFonts w:ascii="Arial" w:hAnsi="Arial" w:cs="Arial"/>
          <w:sz w:val="36"/>
          <w:szCs w:val="36"/>
        </w:rPr>
        <w:t xml:space="preserve"> </w:t>
      </w:r>
      <w:r w:rsidRPr="00C372B1">
        <w:rPr>
          <w:rFonts w:ascii="Arial" w:hAnsi="Arial" w:cs="Arial"/>
          <w:sz w:val="36"/>
          <w:szCs w:val="36"/>
        </w:rPr>
        <w:t>жастардың</w:t>
      </w:r>
      <w:r w:rsidRPr="00C372B1">
        <w:rPr>
          <w:rFonts w:ascii="Arial" w:hAnsi="Arial" w:cs="Arial"/>
          <w:sz w:val="36"/>
          <w:szCs w:val="36"/>
        </w:rPr>
        <w:t xml:space="preserve"> </w:t>
      </w:r>
      <w:r w:rsidRPr="00C372B1">
        <w:rPr>
          <w:rFonts w:ascii="Arial" w:hAnsi="Arial" w:cs="Arial"/>
          <w:sz w:val="36"/>
          <w:szCs w:val="36"/>
        </w:rPr>
        <w:t>санын</w:t>
      </w:r>
      <w:r w:rsidRPr="00C372B1">
        <w:rPr>
          <w:rFonts w:ascii="Arial" w:hAnsi="Arial" w:cs="Arial"/>
          <w:sz w:val="36"/>
          <w:szCs w:val="36"/>
        </w:rPr>
        <w:t xml:space="preserve"> </w:t>
      </w:r>
      <w:r w:rsidRPr="00C372B1">
        <w:rPr>
          <w:rFonts w:ascii="Arial" w:hAnsi="Arial" w:cs="Arial"/>
          <w:sz w:val="36"/>
          <w:szCs w:val="36"/>
        </w:rPr>
        <w:t>азайту</w:t>
      </w:r>
      <w:r w:rsidRPr="00C372B1">
        <w:rPr>
          <w:rFonts w:ascii="Arial" w:hAnsi="Arial" w:cs="Arial"/>
          <w:sz w:val="36"/>
          <w:szCs w:val="36"/>
        </w:rPr>
        <w:t xml:space="preserve"> </w:t>
      </w:r>
      <w:r w:rsidRPr="00C372B1">
        <w:rPr>
          <w:rFonts w:ascii="Arial" w:hAnsi="Arial" w:cs="Arial"/>
          <w:sz w:val="36"/>
          <w:szCs w:val="36"/>
        </w:rPr>
        <w:t>мақсатында</w:t>
      </w:r>
      <w:r w:rsidRPr="00C372B1">
        <w:rPr>
          <w:rFonts w:ascii="Arial" w:hAnsi="Arial" w:cs="Arial"/>
          <w:sz w:val="36"/>
          <w:szCs w:val="36"/>
        </w:rPr>
        <w:t xml:space="preserve"> </w:t>
      </w:r>
      <w:r w:rsidRPr="00C372B1">
        <w:rPr>
          <w:rFonts w:ascii="Arial" w:hAnsi="Arial" w:cs="Arial"/>
          <w:sz w:val="36"/>
          <w:szCs w:val="36"/>
        </w:rPr>
        <w:t>қандай</w:t>
      </w:r>
      <w:r w:rsidRPr="00C372B1">
        <w:rPr>
          <w:rFonts w:ascii="Arial" w:hAnsi="Arial" w:cs="Arial"/>
          <w:sz w:val="36"/>
          <w:szCs w:val="36"/>
        </w:rPr>
        <w:t xml:space="preserve"> </w:t>
      </w:r>
      <w:r w:rsidRPr="00C372B1">
        <w:rPr>
          <w:rFonts w:ascii="Arial" w:hAnsi="Arial" w:cs="Arial"/>
          <w:sz w:val="36"/>
          <w:szCs w:val="36"/>
        </w:rPr>
        <w:t>нақты</w:t>
      </w:r>
      <w:r w:rsidRPr="00C372B1">
        <w:rPr>
          <w:rFonts w:ascii="Arial" w:hAnsi="Arial" w:cs="Arial"/>
          <w:sz w:val="36"/>
          <w:szCs w:val="36"/>
        </w:rPr>
        <w:t xml:space="preserve"> </w:t>
      </w:r>
      <w:r w:rsidRPr="00C372B1">
        <w:rPr>
          <w:rFonts w:ascii="Arial" w:hAnsi="Arial" w:cs="Arial"/>
          <w:sz w:val="36"/>
          <w:szCs w:val="36"/>
        </w:rPr>
        <w:t>шаралар</w:t>
      </w:r>
      <w:r w:rsidRPr="00C372B1">
        <w:rPr>
          <w:rFonts w:ascii="Arial" w:hAnsi="Arial" w:cs="Arial"/>
          <w:sz w:val="36"/>
          <w:szCs w:val="36"/>
        </w:rPr>
        <w:t xml:space="preserve"> </w:t>
      </w:r>
      <w:r w:rsidRPr="00C372B1">
        <w:rPr>
          <w:rFonts w:ascii="Arial" w:hAnsi="Arial" w:cs="Arial"/>
          <w:sz w:val="36"/>
          <w:szCs w:val="36"/>
        </w:rPr>
        <w:t>қолданылатынын</w:t>
      </w:r>
      <w:r w:rsidRPr="00C372B1">
        <w:rPr>
          <w:rFonts w:ascii="Arial" w:hAnsi="Arial" w:cs="Arial"/>
          <w:sz w:val="36"/>
          <w:szCs w:val="36"/>
        </w:rPr>
        <w:t xml:space="preserve"> </w:t>
      </w:r>
      <w:r w:rsidRPr="00C372B1">
        <w:rPr>
          <w:rFonts w:ascii="Arial" w:hAnsi="Arial" w:cs="Arial"/>
          <w:sz w:val="36"/>
          <w:szCs w:val="36"/>
        </w:rPr>
        <w:t>нақтылау</w:t>
      </w:r>
      <w:r w:rsidRPr="00C372B1">
        <w:rPr>
          <w:rFonts w:ascii="Arial" w:hAnsi="Arial" w:cs="Arial"/>
          <w:sz w:val="36"/>
          <w:szCs w:val="36"/>
        </w:rPr>
        <w:t xml:space="preserve"> </w:t>
      </w:r>
      <w:r w:rsidRPr="00C372B1">
        <w:rPr>
          <w:rFonts w:ascii="Arial" w:hAnsi="Arial" w:cs="Arial"/>
          <w:sz w:val="36"/>
          <w:szCs w:val="36"/>
        </w:rPr>
        <w:t>қажет</w:t>
      </w:r>
      <w:r w:rsidRPr="00C372B1">
        <w:rPr>
          <w:rFonts w:ascii="Arial" w:hAnsi="Arial" w:cs="Arial"/>
          <w:sz w:val="36"/>
          <w:szCs w:val="36"/>
        </w:rPr>
        <w:t xml:space="preserve"> </w:t>
      </w:r>
      <w:r w:rsidRPr="00C372B1">
        <w:rPr>
          <w:rFonts w:ascii="Arial" w:hAnsi="Arial" w:cs="Arial"/>
          <w:sz w:val="36"/>
          <w:szCs w:val="36"/>
        </w:rPr>
        <w:t>деп</w:t>
      </w:r>
      <w:r w:rsidRPr="00C372B1">
        <w:rPr>
          <w:rFonts w:ascii="Arial" w:hAnsi="Arial" w:cs="Arial"/>
          <w:sz w:val="36"/>
          <w:szCs w:val="36"/>
        </w:rPr>
        <w:t xml:space="preserve"> </w:t>
      </w:r>
      <w:r w:rsidRPr="00C372B1">
        <w:rPr>
          <w:rFonts w:ascii="Arial" w:hAnsi="Arial" w:cs="Arial"/>
          <w:sz w:val="36"/>
          <w:szCs w:val="36"/>
        </w:rPr>
        <w:t>санаймын</w:t>
      </w:r>
      <w:r w:rsidRPr="00C372B1">
        <w:rPr>
          <w:rFonts w:ascii="Arial" w:hAnsi="Arial" w:cs="Arial"/>
          <w:sz w:val="36"/>
          <w:szCs w:val="36"/>
        </w:rPr>
        <w:t>.</w:t>
      </w:r>
      <w:r w:rsidRPr="00C372B1">
        <w:rPr>
          <w:rFonts w:ascii="Arial" w:hAnsi="Arial" w:cs="Arial"/>
          <w:sz w:val="36"/>
          <w:szCs w:val="36"/>
        </w:rPr>
        <w:t xml:space="preserve">  </w:t>
      </w:r>
    </w:p>
    <w:p w:rsidR="00191CC6" w:rsidRPr="00C372B1" w:rsidP="00C372B1">
      <w:pPr>
        <w:spacing w:after="0" w:line="360" w:lineRule="auto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 w:rsidRPr="00C372B1">
        <w:rPr>
          <w:rFonts w:ascii="Arial" w:hAnsi="Arial" w:cs="Arial"/>
          <w:sz w:val="36"/>
          <w:szCs w:val="36"/>
        </w:rPr>
        <w:t>Осыған</w:t>
      </w:r>
      <w:r w:rsidRPr="00C372B1">
        <w:rPr>
          <w:rFonts w:ascii="Arial" w:hAnsi="Arial" w:cs="Arial"/>
          <w:sz w:val="36"/>
          <w:szCs w:val="36"/>
        </w:rPr>
        <w:t xml:space="preserve"> </w:t>
      </w:r>
      <w:r w:rsidRPr="00C372B1">
        <w:rPr>
          <w:rFonts w:ascii="Arial" w:hAnsi="Arial" w:cs="Arial"/>
          <w:sz w:val="36"/>
          <w:szCs w:val="36"/>
        </w:rPr>
        <w:t>байланысты</w:t>
      </w:r>
      <w:r w:rsidRPr="00C372B1" w:rsidR="000674F8">
        <w:rPr>
          <w:rFonts w:ascii="Arial" w:hAnsi="Arial" w:cs="Arial"/>
          <w:sz w:val="36"/>
          <w:szCs w:val="36"/>
        </w:rPr>
        <w:t>,</w:t>
      </w:r>
      <w:r w:rsidRPr="00C372B1" w:rsidR="000674F8">
        <w:rPr>
          <w:rFonts w:ascii="Arial" w:hAnsi="Arial" w:cs="Arial"/>
          <w:sz w:val="36"/>
          <w:szCs w:val="36"/>
          <w:lang w:val="kk-KZ"/>
        </w:rPr>
        <w:t xml:space="preserve"> уақытша орналастырылмаған жастардың санын азайтуға бағытталған </w:t>
      </w:r>
      <w:r w:rsidRPr="00C372B1" w:rsidR="004F1667">
        <w:rPr>
          <w:rFonts w:ascii="Arial" w:hAnsi="Arial" w:cs="Arial"/>
          <w:sz w:val="36"/>
          <w:szCs w:val="36"/>
          <w:lang w:val="kk-KZ"/>
        </w:rPr>
        <w:t xml:space="preserve">шаралар мен іс-шараларды бекіту </w:t>
      </w:r>
      <w:r w:rsidRPr="00C372B1" w:rsidR="004F1667">
        <w:rPr>
          <w:rFonts w:ascii="Arial" w:hAnsi="Arial" w:cs="Arial"/>
          <w:sz w:val="36"/>
          <w:szCs w:val="36"/>
          <w:lang w:val="kk-KZ"/>
        </w:rPr>
        <w:t>және  айқындау</w:t>
      </w:r>
      <w:r w:rsidRPr="00C372B1" w:rsidR="004F1667">
        <w:rPr>
          <w:rFonts w:ascii="Arial" w:hAnsi="Arial" w:cs="Arial"/>
          <w:sz w:val="36"/>
          <w:szCs w:val="36"/>
          <w:lang w:val="kk-KZ"/>
        </w:rPr>
        <w:t xml:space="preserve"> бөлігінде </w:t>
      </w:r>
      <w:r w:rsidRPr="00C372B1">
        <w:rPr>
          <w:rFonts w:ascii="Arial" w:hAnsi="Arial" w:cs="Arial"/>
          <w:b/>
          <w:sz w:val="36"/>
          <w:szCs w:val="36"/>
          <w:lang w:val="kk-KZ"/>
        </w:rPr>
        <w:t>уәкілетті органның құзыретін</w:t>
      </w:r>
      <w:r w:rsidRPr="00C372B1">
        <w:rPr>
          <w:rFonts w:ascii="Arial" w:hAnsi="Arial" w:cs="Arial"/>
          <w:sz w:val="36"/>
          <w:szCs w:val="36"/>
          <w:lang w:val="kk-KZ"/>
        </w:rPr>
        <w:t xml:space="preserve"> бекіту жөніндегі норма ұсынылады.</w:t>
      </w:r>
    </w:p>
    <w:p w:rsidR="00191CC6" w:rsidRPr="00C372B1" w:rsidP="00C372B1">
      <w:pPr>
        <w:spacing w:after="0" w:line="360" w:lineRule="auto"/>
        <w:ind w:firstLine="851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C372B1">
        <w:rPr>
          <w:rFonts w:ascii="Arial" w:eastAsia="Calibri" w:hAnsi="Arial" w:cs="Arial"/>
          <w:b/>
          <w:sz w:val="36"/>
          <w:szCs w:val="36"/>
          <w:u w:val="single"/>
          <w:lang w:val="kk-KZ"/>
        </w:rPr>
        <w:t>Үшінші.</w:t>
      </w:r>
      <w:r w:rsidRPr="00C372B1">
        <w:rPr>
          <w:rFonts w:ascii="Arial" w:eastAsia="Calibri" w:hAnsi="Arial" w:cs="Arial"/>
          <w:sz w:val="36"/>
          <w:szCs w:val="36"/>
          <w:lang w:val="kk-KZ"/>
        </w:rPr>
        <w:t xml:space="preserve"> Жастардың жасын 29 жастан 35 жасқа дейін және соның салдарынан олардың санын 3,7-ден 5,7 млн. адамға дейін арттыру жағдайында мемлекеттік жастар </w:t>
      </w:r>
      <w:r w:rsidRPr="00C372B1">
        <w:rPr>
          <w:rFonts w:ascii="Arial" w:eastAsia="Calibri" w:hAnsi="Arial" w:cs="Arial"/>
          <w:sz w:val="36"/>
          <w:szCs w:val="36"/>
          <w:lang w:val="kk-KZ"/>
        </w:rPr>
        <w:t xml:space="preserve">саясатын іске асыруда жастар мен жастар ұйымдарын қолдау және дамыту үшін қызметтер көрсету мақсатында құрылатын </w:t>
      </w:r>
      <w:r w:rsidRPr="00C372B1">
        <w:rPr>
          <w:rFonts w:ascii="Arial" w:eastAsia="Calibri" w:hAnsi="Arial" w:cs="Arial"/>
          <w:b/>
          <w:sz w:val="36"/>
          <w:szCs w:val="36"/>
          <w:lang w:val="kk-KZ"/>
        </w:rPr>
        <w:t>жастар ресурстық орталықтарына</w:t>
      </w:r>
      <w:r w:rsidRPr="00C372B1">
        <w:rPr>
          <w:rFonts w:ascii="Arial" w:eastAsia="Calibri" w:hAnsi="Arial" w:cs="Arial"/>
          <w:sz w:val="36"/>
          <w:szCs w:val="36"/>
          <w:lang w:val="kk-KZ"/>
        </w:rPr>
        <w:t xml:space="preserve"> үлкен рөл берілуге тиіс.</w:t>
      </w:r>
    </w:p>
    <w:p w:rsidR="00191CC6" w:rsidRPr="00C372B1" w:rsidP="00C372B1">
      <w:pPr>
        <w:tabs>
          <w:tab w:val="left" w:pos="708"/>
        </w:tabs>
        <w:spacing w:after="0" w:line="360" w:lineRule="auto"/>
        <w:ind w:firstLine="851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C372B1">
        <w:rPr>
          <w:rFonts w:ascii="Arial" w:eastAsia="Calibri" w:hAnsi="Arial" w:cs="Arial"/>
          <w:sz w:val="36"/>
          <w:szCs w:val="36"/>
          <w:lang w:val="kk-KZ"/>
        </w:rPr>
        <w:t xml:space="preserve">Сонымен қатар, аталған орталықтарды </w:t>
      </w:r>
      <w:r w:rsidRPr="00C372B1">
        <w:rPr>
          <w:rFonts w:ascii="Arial" w:eastAsia="Calibri" w:hAnsi="Arial" w:cs="Arial"/>
          <w:b/>
          <w:sz w:val="36"/>
          <w:szCs w:val="36"/>
          <w:lang w:val="kk-KZ"/>
        </w:rPr>
        <w:t xml:space="preserve">қаржыландыру </w:t>
      </w:r>
      <w:r w:rsidRPr="00C372B1">
        <w:rPr>
          <w:rFonts w:ascii="Arial" w:eastAsia="Calibri" w:hAnsi="Arial" w:cs="Arial"/>
          <w:sz w:val="36"/>
          <w:szCs w:val="36"/>
          <w:lang w:val="kk-KZ"/>
        </w:rPr>
        <w:t>бойынша сұрақтар туындайды.</w:t>
      </w:r>
    </w:p>
    <w:p w:rsidR="00D82444" w:rsidRPr="00C372B1" w:rsidP="00C372B1">
      <w:pPr>
        <w:tabs>
          <w:tab w:val="left" w:pos="708"/>
        </w:tabs>
        <w:spacing w:after="0" w:line="360" w:lineRule="auto"/>
        <w:ind w:firstLine="851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C372B1">
        <w:rPr>
          <w:rFonts w:ascii="Arial" w:eastAsia="Calibri" w:hAnsi="Arial" w:cs="Arial"/>
          <w:b/>
          <w:sz w:val="36"/>
          <w:szCs w:val="36"/>
          <w:lang w:val="kk-KZ"/>
        </w:rPr>
        <w:t>Мысалы,</w:t>
      </w:r>
      <w:r w:rsidRPr="00C372B1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Pr="00C372B1" w:rsidR="00582170">
        <w:rPr>
          <w:rFonts w:ascii="Arial" w:eastAsia="Calibri" w:hAnsi="Arial" w:cs="Arial"/>
          <w:sz w:val="36"/>
          <w:szCs w:val="36"/>
          <w:lang w:val="kk-KZ"/>
        </w:rPr>
        <w:t>2021 жылғы 1 қаңтарда жастар саны</w:t>
      </w:r>
      <w:r w:rsidRPr="00C372B1" w:rsidR="00582170">
        <w:rPr>
          <w:rFonts w:ascii="Arial" w:eastAsia="Calibri" w:hAnsi="Arial" w:cs="Arial"/>
          <w:b/>
          <w:sz w:val="36"/>
          <w:szCs w:val="36"/>
          <w:lang w:val="kk-KZ"/>
        </w:rPr>
        <w:t xml:space="preserve"> шамамен 240 мың адамды </w:t>
      </w:r>
      <w:r w:rsidRPr="00C372B1" w:rsidR="00582170">
        <w:rPr>
          <w:rFonts w:ascii="Arial" w:eastAsia="Calibri" w:hAnsi="Arial" w:cs="Arial"/>
          <w:sz w:val="36"/>
          <w:szCs w:val="36"/>
          <w:lang w:val="kk-KZ"/>
        </w:rPr>
        <w:t xml:space="preserve">құраған </w:t>
      </w:r>
      <w:r w:rsidRPr="00C372B1" w:rsidR="00582170">
        <w:rPr>
          <w:rFonts w:ascii="Arial" w:eastAsia="Calibri" w:hAnsi="Arial" w:cs="Arial"/>
          <w:b/>
          <w:sz w:val="36"/>
          <w:szCs w:val="36"/>
          <w:lang w:val="kk-KZ"/>
        </w:rPr>
        <w:t>Шымкент қаласындағы</w:t>
      </w:r>
      <w:r w:rsidRPr="00C372B1" w:rsidR="00582170">
        <w:rPr>
          <w:rFonts w:ascii="Arial" w:eastAsia="Calibri" w:hAnsi="Arial" w:cs="Arial"/>
          <w:sz w:val="36"/>
          <w:szCs w:val="36"/>
          <w:lang w:val="kk-KZ"/>
        </w:rPr>
        <w:t xml:space="preserve"> орталықтың қызметін қаржыландыруға </w:t>
      </w:r>
      <w:r w:rsidRPr="00C372B1">
        <w:rPr>
          <w:rFonts w:ascii="Arial" w:eastAsia="Calibri" w:hAnsi="Arial" w:cs="Arial"/>
          <w:sz w:val="36"/>
          <w:szCs w:val="36"/>
          <w:lang w:val="kk-KZ"/>
        </w:rPr>
        <w:t xml:space="preserve">2020 жылы 234,6 млн. теңге бөлінді, оның </w:t>
      </w:r>
      <w:r w:rsidRPr="00C372B1">
        <w:rPr>
          <w:rFonts w:ascii="Arial" w:eastAsia="Calibri" w:hAnsi="Arial" w:cs="Arial"/>
          <w:b/>
          <w:sz w:val="36"/>
          <w:szCs w:val="36"/>
          <w:lang w:val="kk-KZ"/>
        </w:rPr>
        <w:t>56% немесе 131,7 млн. теңге</w:t>
      </w:r>
      <w:r w:rsidRPr="00C372B1" w:rsidR="00582170">
        <w:rPr>
          <w:rFonts w:ascii="Arial" w:eastAsia="Calibri" w:hAnsi="Arial" w:cs="Arial"/>
          <w:b/>
          <w:sz w:val="36"/>
          <w:szCs w:val="36"/>
          <w:lang w:val="kk-KZ"/>
        </w:rPr>
        <w:t>сі</w:t>
      </w:r>
      <w:r w:rsidRPr="00C372B1">
        <w:rPr>
          <w:rFonts w:ascii="Arial" w:eastAsia="Calibri" w:hAnsi="Arial" w:cs="Arial"/>
          <w:sz w:val="36"/>
          <w:szCs w:val="36"/>
          <w:lang w:val="kk-KZ"/>
        </w:rPr>
        <w:t xml:space="preserve"> іс-шараларды өткізуге және жобаларды іске асыруға</w:t>
      </w:r>
      <w:r w:rsidRPr="00C372B1" w:rsidR="00582170">
        <w:rPr>
          <w:rFonts w:ascii="Arial" w:eastAsia="Calibri" w:hAnsi="Arial" w:cs="Arial"/>
          <w:sz w:val="36"/>
          <w:szCs w:val="36"/>
          <w:lang w:val="kk-KZ"/>
        </w:rPr>
        <w:t xml:space="preserve"> бағытталды</w:t>
      </w:r>
      <w:r w:rsidRPr="00C372B1">
        <w:rPr>
          <w:rFonts w:ascii="Arial" w:eastAsia="Calibri" w:hAnsi="Arial" w:cs="Arial"/>
          <w:sz w:val="36"/>
          <w:szCs w:val="36"/>
          <w:lang w:val="kk-KZ"/>
        </w:rPr>
        <w:t>.</w:t>
      </w:r>
      <w:r w:rsidRPr="00C372B1">
        <w:rPr>
          <w:rFonts w:ascii="Arial" w:eastAsia="Calibri" w:hAnsi="Arial" w:cs="Arial"/>
          <w:sz w:val="36"/>
          <w:szCs w:val="36"/>
          <w:lang w:val="kk-KZ"/>
        </w:rPr>
        <w:t xml:space="preserve"> </w:t>
      </w:r>
    </w:p>
    <w:p w:rsidR="00191CC6" w:rsidRPr="00C372B1" w:rsidP="00C372B1">
      <w:pPr>
        <w:tabs>
          <w:tab w:val="left" w:pos="708"/>
        </w:tabs>
        <w:spacing w:after="0" w:line="360" w:lineRule="auto"/>
        <w:ind w:firstLine="851"/>
        <w:jc w:val="both"/>
        <w:rPr>
          <w:rFonts w:ascii="Arial" w:eastAsia="Calibri" w:hAnsi="Arial" w:cs="Arial"/>
          <w:i/>
          <w:sz w:val="36"/>
          <w:szCs w:val="36"/>
          <w:lang w:val="kk-KZ"/>
        </w:rPr>
      </w:pPr>
      <w:r w:rsidRPr="00C372B1">
        <w:rPr>
          <w:rFonts w:ascii="Arial" w:eastAsia="Calibri" w:hAnsi="Arial" w:cs="Arial"/>
          <w:sz w:val="36"/>
          <w:szCs w:val="36"/>
          <w:lang w:val="kk-KZ"/>
        </w:rPr>
        <w:t>Сол сияқты</w:t>
      </w:r>
      <w:r w:rsidRPr="00C372B1">
        <w:rPr>
          <w:rFonts w:ascii="Arial" w:eastAsia="Calibri" w:hAnsi="Arial" w:cs="Arial"/>
          <w:sz w:val="36"/>
          <w:szCs w:val="36"/>
          <w:lang w:val="kk-KZ"/>
        </w:rPr>
        <w:t xml:space="preserve">, жастар саны </w:t>
      </w:r>
      <w:r w:rsidRPr="00C372B1">
        <w:rPr>
          <w:rFonts w:ascii="Arial" w:eastAsia="Calibri" w:hAnsi="Arial" w:cs="Arial"/>
          <w:b/>
          <w:sz w:val="36"/>
          <w:szCs w:val="36"/>
          <w:lang w:val="kk-KZ"/>
        </w:rPr>
        <w:t>17 мың адамға аз</w:t>
      </w:r>
      <w:r w:rsidRPr="00C372B1">
        <w:rPr>
          <w:rFonts w:ascii="Arial" w:eastAsia="Calibri" w:hAnsi="Arial" w:cs="Arial"/>
          <w:sz w:val="36"/>
          <w:szCs w:val="36"/>
          <w:lang w:val="kk-KZ"/>
        </w:rPr>
        <w:t xml:space="preserve"> болған</w:t>
      </w:r>
      <w:r w:rsidRPr="00C372B1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Pr="00C372B1">
        <w:rPr>
          <w:rFonts w:ascii="Arial" w:eastAsia="Calibri" w:hAnsi="Arial" w:cs="Arial"/>
          <w:i/>
          <w:sz w:val="36"/>
          <w:szCs w:val="36"/>
          <w:lang w:val="kk-KZ"/>
        </w:rPr>
        <w:t>(01.01.2021 жылға барлығы - 223,4 мың адам)</w:t>
      </w:r>
      <w:r w:rsidRPr="00C372B1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Pr="00C372B1">
        <w:rPr>
          <w:rFonts w:ascii="Arial" w:eastAsia="Calibri" w:hAnsi="Arial" w:cs="Arial"/>
          <w:b/>
          <w:sz w:val="36"/>
          <w:szCs w:val="36"/>
          <w:lang w:val="kk-KZ"/>
        </w:rPr>
        <w:t>Астана қаласында</w:t>
      </w:r>
      <w:r w:rsidRPr="00C372B1">
        <w:rPr>
          <w:rFonts w:ascii="Arial" w:eastAsia="Calibri" w:hAnsi="Arial" w:cs="Arial"/>
          <w:b/>
          <w:sz w:val="36"/>
          <w:szCs w:val="36"/>
          <w:lang w:val="kk-KZ"/>
        </w:rPr>
        <w:t>ғы</w:t>
      </w:r>
      <w:r w:rsidRPr="00C372B1">
        <w:rPr>
          <w:rFonts w:ascii="Arial" w:eastAsia="Calibri" w:hAnsi="Arial" w:cs="Arial"/>
          <w:b/>
          <w:sz w:val="36"/>
          <w:szCs w:val="36"/>
          <w:lang w:val="kk-KZ"/>
        </w:rPr>
        <w:t xml:space="preserve"> </w:t>
      </w:r>
      <w:r w:rsidRPr="00C372B1">
        <w:rPr>
          <w:rFonts w:ascii="Arial" w:eastAsia="Calibri" w:hAnsi="Arial" w:cs="Arial"/>
          <w:sz w:val="36"/>
          <w:szCs w:val="36"/>
          <w:lang w:val="kk-KZ"/>
        </w:rPr>
        <w:t xml:space="preserve">іс-шараларды өткізуге және жобаларды іске асыруға бөлінген </w:t>
      </w:r>
      <w:r w:rsidRPr="00C372B1">
        <w:rPr>
          <w:rFonts w:ascii="Arial" w:eastAsia="Calibri" w:hAnsi="Arial" w:cs="Arial"/>
          <w:b/>
          <w:sz w:val="36"/>
          <w:szCs w:val="36"/>
          <w:lang w:val="kk-KZ"/>
        </w:rPr>
        <w:t>қаржы</w:t>
      </w:r>
      <w:r w:rsidRPr="00C372B1">
        <w:rPr>
          <w:rFonts w:ascii="Arial" w:eastAsia="Calibri" w:hAnsi="Arial" w:cs="Arial"/>
          <w:b/>
          <w:sz w:val="36"/>
          <w:szCs w:val="36"/>
          <w:lang w:val="kk-KZ"/>
        </w:rPr>
        <w:t xml:space="preserve"> қаражаты</w:t>
      </w:r>
      <w:r w:rsidRPr="00C372B1">
        <w:rPr>
          <w:rFonts w:ascii="Arial" w:eastAsia="Calibri" w:hAnsi="Arial" w:cs="Arial"/>
          <w:b/>
          <w:sz w:val="36"/>
          <w:szCs w:val="36"/>
          <w:lang w:val="kk-KZ"/>
        </w:rPr>
        <w:t xml:space="preserve"> 2 есе </w:t>
      </w:r>
      <w:r w:rsidRPr="00C372B1">
        <w:rPr>
          <w:rFonts w:ascii="Arial" w:eastAsia="Calibri" w:hAnsi="Arial" w:cs="Arial"/>
          <w:b/>
          <w:sz w:val="36"/>
          <w:szCs w:val="36"/>
          <w:lang w:val="kk-KZ"/>
        </w:rPr>
        <w:t xml:space="preserve">немесе </w:t>
      </w:r>
      <w:r w:rsidRPr="00C372B1">
        <w:rPr>
          <w:rFonts w:ascii="Arial" w:eastAsia="Calibri" w:hAnsi="Arial" w:cs="Arial"/>
          <w:b/>
          <w:sz w:val="36"/>
          <w:szCs w:val="36"/>
          <w:lang w:val="kk-KZ"/>
        </w:rPr>
        <w:br/>
      </w:r>
      <w:r w:rsidRPr="00C372B1">
        <w:rPr>
          <w:rFonts w:ascii="Arial" w:eastAsia="Calibri" w:hAnsi="Arial" w:cs="Arial"/>
          <w:b/>
          <w:sz w:val="36"/>
          <w:szCs w:val="36"/>
          <w:lang w:val="kk-KZ"/>
        </w:rPr>
        <w:t>269,4 млн. теңге</w:t>
      </w:r>
      <w:r w:rsidRPr="00C372B1">
        <w:rPr>
          <w:rFonts w:ascii="Arial" w:eastAsia="Calibri" w:hAnsi="Arial" w:cs="Arial"/>
          <w:b/>
          <w:sz w:val="36"/>
          <w:szCs w:val="36"/>
          <w:lang w:val="kk-KZ"/>
        </w:rPr>
        <w:t>ге</w:t>
      </w:r>
      <w:r w:rsidRPr="00C372B1">
        <w:rPr>
          <w:rFonts w:ascii="Arial" w:eastAsia="Calibri" w:hAnsi="Arial" w:cs="Arial"/>
          <w:sz w:val="36"/>
          <w:szCs w:val="36"/>
          <w:lang w:val="kk-KZ"/>
        </w:rPr>
        <w:t xml:space="preserve"> </w:t>
      </w:r>
      <w:r w:rsidRPr="00C372B1">
        <w:rPr>
          <w:rFonts w:ascii="Arial" w:eastAsia="Calibri" w:hAnsi="Arial" w:cs="Arial"/>
          <w:b/>
          <w:sz w:val="36"/>
          <w:szCs w:val="36"/>
          <w:lang w:val="kk-KZ"/>
        </w:rPr>
        <w:t xml:space="preserve">көп </w:t>
      </w:r>
      <w:r w:rsidRPr="00C372B1">
        <w:rPr>
          <w:rFonts w:ascii="Arial" w:eastAsia="Calibri" w:hAnsi="Arial" w:cs="Arial"/>
          <w:i/>
          <w:sz w:val="36"/>
          <w:szCs w:val="36"/>
          <w:lang w:val="kk-KZ"/>
        </w:rPr>
        <w:t>(немесе орталық қызметін жалпы қаржыландырудың 75% - 359,6 млн.теңге).</w:t>
      </w:r>
    </w:p>
    <w:p w:rsidR="00191CC6" w:rsidRPr="00C372B1" w:rsidP="00C372B1">
      <w:pPr>
        <w:tabs>
          <w:tab w:val="left" w:pos="708"/>
        </w:tabs>
        <w:spacing w:after="0" w:line="360" w:lineRule="auto"/>
        <w:ind w:firstLine="851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C372B1">
        <w:rPr>
          <w:rFonts w:ascii="Arial" w:eastAsia="Calibri" w:hAnsi="Arial" w:cs="Arial"/>
          <w:sz w:val="36"/>
          <w:szCs w:val="36"/>
          <w:lang w:val="kk-KZ"/>
        </w:rPr>
        <w:t xml:space="preserve">Бұл мысал, біздің ойымызша, </w:t>
      </w:r>
      <w:r w:rsidRPr="00C372B1" w:rsidR="00E86122">
        <w:rPr>
          <w:rFonts w:ascii="Arial" w:eastAsia="Calibri" w:hAnsi="Arial" w:cs="Arial"/>
          <w:b/>
          <w:sz w:val="36"/>
          <w:szCs w:val="36"/>
          <w:lang w:val="kk-KZ"/>
        </w:rPr>
        <w:t>бюджет қаражатын</w:t>
      </w:r>
      <w:r w:rsidRPr="00C372B1" w:rsidR="00E86122">
        <w:rPr>
          <w:rFonts w:ascii="Arial" w:eastAsia="Calibri" w:hAnsi="Arial" w:cs="Arial"/>
          <w:sz w:val="36"/>
          <w:szCs w:val="36"/>
          <w:lang w:val="kk-KZ"/>
        </w:rPr>
        <w:t xml:space="preserve"> бөлуде</w:t>
      </w:r>
      <w:r w:rsidRPr="00C372B1" w:rsidR="00E86122">
        <w:rPr>
          <w:rFonts w:ascii="Arial" w:eastAsia="Calibri" w:hAnsi="Arial" w:cs="Arial"/>
          <w:b/>
          <w:sz w:val="36"/>
          <w:szCs w:val="36"/>
          <w:lang w:val="kk-KZ"/>
        </w:rPr>
        <w:t xml:space="preserve"> </w:t>
      </w:r>
      <w:r w:rsidRPr="00C372B1">
        <w:rPr>
          <w:rFonts w:ascii="Arial" w:eastAsia="Calibri" w:hAnsi="Arial" w:cs="Arial"/>
          <w:b/>
          <w:sz w:val="36"/>
          <w:szCs w:val="36"/>
          <w:lang w:val="kk-KZ"/>
        </w:rPr>
        <w:t>біркелкі</w:t>
      </w:r>
      <w:r w:rsidRPr="00C372B1" w:rsidR="00E86122">
        <w:rPr>
          <w:rFonts w:ascii="Arial" w:eastAsia="Calibri" w:hAnsi="Arial" w:cs="Arial"/>
          <w:b/>
          <w:sz w:val="36"/>
          <w:szCs w:val="36"/>
          <w:lang w:val="kk-KZ"/>
        </w:rPr>
        <w:t>ліктің</w:t>
      </w:r>
      <w:r w:rsidRPr="00C372B1">
        <w:rPr>
          <w:rFonts w:ascii="Arial" w:eastAsia="Calibri" w:hAnsi="Arial" w:cs="Arial"/>
          <w:b/>
          <w:sz w:val="36"/>
          <w:szCs w:val="36"/>
          <w:lang w:val="kk-KZ"/>
        </w:rPr>
        <w:t xml:space="preserve"> және нақты жүйеліліктің жоқтығының дәлелі</w:t>
      </w:r>
      <w:r w:rsidRPr="00C372B1">
        <w:rPr>
          <w:rFonts w:ascii="Arial" w:eastAsia="Calibri" w:hAnsi="Arial" w:cs="Arial"/>
          <w:sz w:val="36"/>
          <w:szCs w:val="36"/>
          <w:lang w:val="kk-KZ"/>
        </w:rPr>
        <w:t>.</w:t>
      </w:r>
    </w:p>
    <w:p w:rsidR="00D82444" w:rsidRPr="00C372B1" w:rsidP="00C372B1">
      <w:pPr>
        <w:tabs>
          <w:tab w:val="left" w:pos="708"/>
        </w:tabs>
        <w:spacing w:after="0" w:line="360" w:lineRule="auto"/>
        <w:ind w:firstLine="851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C372B1">
        <w:rPr>
          <w:rFonts w:ascii="Arial" w:eastAsia="Calibri" w:hAnsi="Arial" w:cs="Arial"/>
          <w:sz w:val="36"/>
          <w:szCs w:val="36"/>
          <w:lang w:val="kk-KZ"/>
        </w:rPr>
        <w:t xml:space="preserve">Сонымен қатар, бүгінде </w:t>
      </w:r>
      <w:r w:rsidRPr="00C372B1">
        <w:rPr>
          <w:rFonts w:ascii="Arial" w:eastAsia="Calibri" w:hAnsi="Arial" w:cs="Arial"/>
          <w:b/>
          <w:sz w:val="36"/>
          <w:szCs w:val="36"/>
          <w:lang w:val="kk-KZ"/>
        </w:rPr>
        <w:t xml:space="preserve">орталықтарды қаржыландыру көлемін есептеудің қандай да бір </w:t>
      </w:r>
      <w:r w:rsidRPr="00C372B1">
        <w:rPr>
          <w:rFonts w:ascii="Arial" w:eastAsia="Calibri" w:hAnsi="Arial" w:cs="Arial"/>
          <w:b/>
          <w:sz w:val="36"/>
          <w:szCs w:val="36"/>
          <w:lang w:val="kk-KZ"/>
        </w:rPr>
        <w:t>әдістемесі жоқ,</w:t>
      </w:r>
      <w:r w:rsidRPr="00C372B1">
        <w:rPr>
          <w:rFonts w:ascii="Arial" w:eastAsia="Calibri" w:hAnsi="Arial" w:cs="Arial"/>
          <w:sz w:val="36"/>
          <w:szCs w:val="36"/>
          <w:lang w:val="kk-KZ"/>
        </w:rPr>
        <w:t xml:space="preserve"> бірінші кезекте, белгілі бір аймақтағы жастар санына қарай.</w:t>
      </w:r>
      <w:r w:rsidRPr="00C372B1">
        <w:rPr>
          <w:rFonts w:ascii="Arial" w:eastAsia="Calibri" w:hAnsi="Arial" w:cs="Arial"/>
          <w:sz w:val="36"/>
          <w:szCs w:val="36"/>
          <w:lang w:val="kk-KZ"/>
        </w:rPr>
        <w:t xml:space="preserve"> </w:t>
      </w:r>
    </w:p>
    <w:p w:rsidR="006E6116" w:rsidP="00C372B1">
      <w:pPr>
        <w:tabs>
          <w:tab w:val="left" w:pos="708"/>
        </w:tabs>
        <w:spacing w:after="0" w:line="360" w:lineRule="auto"/>
        <w:ind w:firstLine="851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C372B1">
        <w:rPr>
          <w:rFonts w:ascii="Arial" w:eastAsia="Calibri" w:hAnsi="Arial" w:cs="Arial"/>
          <w:sz w:val="36"/>
          <w:szCs w:val="36"/>
          <w:lang w:val="kk-KZ"/>
        </w:rPr>
        <w:t xml:space="preserve">Осыған байланысты, жүргізіліп жатқан мемлекеттік жастар саясатының сапасы мен тиімділігін арттыру мақсатында уәкілетті органға </w:t>
      </w:r>
      <w:r w:rsidRPr="00C372B1" w:rsidR="007C4241">
        <w:rPr>
          <w:rFonts w:ascii="Arial" w:eastAsia="Calibri" w:hAnsi="Arial" w:cs="Arial"/>
          <w:b/>
          <w:sz w:val="36"/>
          <w:szCs w:val="36"/>
          <w:lang w:val="kk-KZ"/>
        </w:rPr>
        <w:t xml:space="preserve">жастар ресурстық орталықтарының қызметін қаржыландырудың Бірыңғай стандартын (әдістемесін) әзірлеу және бекіту </w:t>
      </w:r>
      <w:r w:rsidRPr="00C372B1" w:rsidR="007C4241">
        <w:rPr>
          <w:rFonts w:ascii="Arial" w:eastAsia="Calibri" w:hAnsi="Arial" w:cs="Arial"/>
          <w:sz w:val="36"/>
          <w:szCs w:val="36"/>
          <w:lang w:val="kk-KZ"/>
        </w:rPr>
        <w:t xml:space="preserve">бойынша </w:t>
      </w:r>
      <w:r w:rsidRPr="00C372B1">
        <w:rPr>
          <w:rFonts w:ascii="Arial" w:eastAsia="Calibri" w:hAnsi="Arial" w:cs="Arial"/>
          <w:sz w:val="36"/>
          <w:szCs w:val="36"/>
          <w:lang w:val="kk-KZ"/>
        </w:rPr>
        <w:t>құзыреттерді бекіту қажет деп санаймын.</w:t>
      </w:r>
    </w:p>
    <w:p w:rsidR="006E6116" w:rsidRPr="00C372B1" w:rsidP="006E6116">
      <w:pPr>
        <w:tabs>
          <w:tab w:val="left" w:pos="709"/>
        </w:tabs>
        <w:spacing w:after="0" w:line="360" w:lineRule="auto"/>
        <w:ind w:firstLine="851"/>
        <w:jc w:val="both"/>
        <w:rPr>
          <w:rFonts w:ascii="Arial" w:eastAsia="Calibri" w:hAnsi="Arial" w:cs="Arial"/>
          <w:sz w:val="36"/>
          <w:szCs w:val="36"/>
          <w:lang w:val="kk-KZ"/>
        </w:rPr>
      </w:pPr>
      <w:r w:rsidRPr="00C372B1">
        <w:rPr>
          <w:rFonts w:ascii="Arial" w:eastAsia="Calibri" w:hAnsi="Arial" w:cs="Arial"/>
          <w:sz w:val="36"/>
          <w:szCs w:val="36"/>
          <w:lang w:val="kk-KZ"/>
        </w:rPr>
        <w:t>Заң жобасы бойынша салыстырмалы кестені қарауға көшейік.</w:t>
      </w:r>
    </w:p>
    <w:p w:rsidR="00D85014" w:rsidRPr="00C372B1" w:rsidP="00C372B1">
      <w:pPr>
        <w:tabs>
          <w:tab w:val="left" w:pos="709"/>
        </w:tabs>
        <w:spacing w:after="0" w:line="360" w:lineRule="auto"/>
        <w:ind w:firstLine="851"/>
        <w:jc w:val="both"/>
        <w:rPr>
          <w:rFonts w:ascii="Arial" w:eastAsia="Calibri" w:hAnsi="Arial" w:cs="Arial"/>
          <w:b/>
          <w:sz w:val="36"/>
          <w:szCs w:val="36"/>
          <w:lang w:val="kk-KZ"/>
        </w:rPr>
      </w:pPr>
      <w:bookmarkStart w:id="0" w:name="_GoBack"/>
      <w:bookmarkEnd w:id="0"/>
      <w:r w:rsidRPr="00C372B1">
        <w:rPr>
          <w:rFonts w:ascii="Arial" w:eastAsia="Calibri" w:hAnsi="Arial" w:cs="Arial"/>
          <w:b/>
          <w:sz w:val="36"/>
          <w:szCs w:val="36"/>
          <w:lang w:val="kk-KZ"/>
        </w:rPr>
        <w:t>Назарларыңызға рақмет!</w:t>
      </w:r>
    </w:p>
    <w:p w:rsidR="00D85014" w:rsidRPr="00D85014" w:rsidP="00D85014">
      <w:pPr>
        <w:widowControl w:val="0"/>
        <w:pBdr>
          <w:bottom w:val="single" w:sz="4" w:space="5" w:color="FFFFFF"/>
        </w:pBdr>
        <w:shd w:val="clear" w:color="auto" w:fill="FFFFFF"/>
        <w:tabs>
          <w:tab w:val="left" w:pos="709"/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sectPr w:rsidSect="00D85014">
      <w:headerReference w:type="default" r:id="rId5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19555764"/>
      <w:docPartObj>
        <w:docPartGallery w:val="Page Numbers (Top of Page)"/>
        <w:docPartUnique/>
      </w:docPartObj>
    </w:sdtPr>
    <w:sdtContent>
      <w:p w:rsidR="00882A7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116">
          <w:rPr>
            <w:noProof/>
          </w:rPr>
          <w:t>4</w:t>
        </w:r>
        <w:r>
          <w:fldChar w:fldCharType="end"/>
        </w:r>
      </w:p>
    </w:sdtContent>
  </w:sdt>
  <w:p w:rsidR="00882A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FE9"/>
    <w:pPr>
      <w:ind w:left="720"/>
      <w:contextualSpacing/>
    </w:pPr>
  </w:style>
  <w:style w:type="paragraph" w:styleId="Header">
    <w:name w:val="header"/>
    <w:basedOn w:val="Normal"/>
    <w:link w:val="a"/>
    <w:uiPriority w:val="99"/>
    <w:unhideWhenUsed/>
    <w:rsid w:val="00882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882A7D"/>
  </w:style>
  <w:style w:type="paragraph" w:styleId="Footer">
    <w:name w:val="footer"/>
    <w:basedOn w:val="Normal"/>
    <w:link w:val="a0"/>
    <w:uiPriority w:val="99"/>
    <w:unhideWhenUsed/>
    <w:rsid w:val="00882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882A7D"/>
  </w:style>
  <w:style w:type="character" w:customStyle="1" w:styleId="y2iqfc">
    <w:name w:val="y2iqfc"/>
    <w:basedOn w:val="DefaultParagraphFont"/>
    <w:rsid w:val="00A021CF"/>
  </w:style>
  <w:style w:type="paragraph" w:styleId="BalloonText">
    <w:name w:val="Balloon Text"/>
    <w:basedOn w:val="Normal"/>
    <w:link w:val="a1"/>
    <w:uiPriority w:val="99"/>
    <w:semiHidden/>
    <w:unhideWhenUsed/>
    <w:rsid w:val="004D4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D4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B8C5B-0A04-4255-A181-9F8D5529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11</cp:revision>
</cp:coreProperties>
</file>