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69138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691384" w:rsidRPr="00691384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12.02.2021-ғы № 16-13-9Д/С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EC4FB8">
        <w:rPr>
          <w:sz w:val="28"/>
          <w:szCs w:val="28"/>
          <w:lang w:val="kk-KZ"/>
        </w:rPr>
        <w:t>2021</w:t>
      </w:r>
      <w:r w:rsidR="00DD6691">
        <w:rPr>
          <w:sz w:val="28"/>
          <w:szCs w:val="28"/>
          <w:lang w:val="kk-KZ"/>
        </w:rPr>
        <w:t xml:space="preserve"> жылғы </w:t>
      </w:r>
      <w:r w:rsidR="00EC4FB8">
        <w:rPr>
          <w:sz w:val="28"/>
          <w:szCs w:val="28"/>
          <w:lang w:val="kk-KZ"/>
        </w:rPr>
        <w:t>11</w:t>
      </w:r>
      <w:r w:rsidRPr="00264073">
        <w:rPr>
          <w:sz w:val="28"/>
          <w:szCs w:val="28"/>
          <w:lang w:val="kk-KZ"/>
        </w:rPr>
        <w:t xml:space="preserve"> </w:t>
      </w:r>
      <w:r w:rsidR="00EC4FB8">
        <w:rPr>
          <w:sz w:val="28"/>
          <w:szCs w:val="28"/>
          <w:lang w:val="kk-KZ"/>
        </w:rPr>
        <w:t>ақпан</w:t>
      </w:r>
      <w:r>
        <w:rPr>
          <w:sz w:val="28"/>
          <w:szCs w:val="28"/>
          <w:lang w:val="kk-KZ"/>
        </w:rPr>
        <w:t>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9E23B4">
        <w:rPr>
          <w:sz w:val="28"/>
          <w:szCs w:val="28"/>
          <w:lang w:val="kk-KZ"/>
        </w:rPr>
        <w:t>А</w:t>
      </w:r>
      <w:r w:rsidRPr="00264073">
        <w:rPr>
          <w:sz w:val="28"/>
          <w:szCs w:val="28"/>
          <w:lang w:val="kk-KZ"/>
        </w:rPr>
        <w:t xml:space="preserve">. </w:t>
      </w:r>
      <w:r w:rsidR="009E23B4">
        <w:rPr>
          <w:sz w:val="28"/>
          <w:szCs w:val="28"/>
          <w:lang w:val="kk-KZ"/>
        </w:rPr>
        <w:t>Әлназарова</w:t>
      </w:r>
      <w:r w:rsidR="00543EB4">
        <w:rPr>
          <w:sz w:val="28"/>
          <w:szCs w:val="28"/>
          <w:lang w:val="kk-KZ"/>
        </w:rPr>
        <w:t>нің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Pr="00264073">
        <w:rPr>
          <w:sz w:val="28"/>
          <w:szCs w:val="28"/>
          <w:lang w:val="kk-KZ"/>
        </w:rPr>
        <w:t>Сенат депутаттарының 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9E23B4">
        <w:rPr>
          <w:sz w:val="28"/>
          <w:szCs w:val="28"/>
          <w:lang w:val="kk-KZ"/>
        </w:rPr>
        <w:t xml:space="preserve">мемлекеттік </w:t>
      </w:r>
      <w:r w:rsidR="00E033A2">
        <w:rPr>
          <w:sz w:val="28"/>
          <w:szCs w:val="28"/>
          <w:lang w:val="kk-KZ"/>
        </w:rPr>
        <w:t>тілде</w:t>
      </w:r>
      <w:r w:rsidR="009E23B4">
        <w:rPr>
          <w:sz w:val="28"/>
          <w:szCs w:val="28"/>
          <w:lang w:val="kk-KZ"/>
        </w:rPr>
        <w:t xml:space="preserve"> </w:t>
      </w:r>
      <w:r w:rsidR="00E033A2">
        <w:rPr>
          <w:sz w:val="28"/>
          <w:szCs w:val="28"/>
          <w:lang w:val="kk-KZ"/>
        </w:rPr>
        <w:t>3</w:t>
      </w:r>
      <w:r w:rsidRPr="00EC4FB8" w:rsidR="00EC4FB8">
        <w:rPr>
          <w:sz w:val="28"/>
          <w:szCs w:val="28"/>
          <w:lang w:val="kk-KZ"/>
        </w:rPr>
        <w:t xml:space="preserve"> парақ.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D71D6F" w:rsidRPr="00C546CB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6B229B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6B229B">
        <w:rPr>
          <w:sz w:val="20"/>
          <w:szCs w:val="20"/>
          <w:lang w:val="kk-KZ"/>
        </w:rPr>
        <w:t>Абаев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тел. 74-7</w:t>
      </w:r>
      <w:r w:rsidR="00E033A2">
        <w:rPr>
          <w:sz w:val="20"/>
          <w:szCs w:val="20"/>
          <w:lang w:val="kk-KZ"/>
        </w:rPr>
        <w:t>3-83</w:t>
      </w:r>
    </w:p>
    <w:p w:rsidR="00691384" w:rsidP="00D71D6F">
      <w:pPr>
        <w:jc w:val="both"/>
        <w:rPr>
          <w:sz w:val="20"/>
          <w:szCs w:val="20"/>
          <w:lang w:val="kk-KZ"/>
        </w:rPr>
      </w:pPr>
    </w:p>
    <w:p w:rsidR="00691384" w:rsidRPr="00691384" w:rsidP="00691384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12.02.2021 11:30:21: Бақтиярұлы М.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12.02.2021 11:31:47: Альназарова А. Ш.(Әлеуметтік-мәдени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12.02.2021 11:34:21: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12.02.2021 11:37:55: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12.02.2021 11:40:13: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12.02.2021 11:44:43: Агиса Б. А.(Жалпы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12.02.2021 11:46:34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913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1384" w:rsidRPr="006913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12.02.2021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91384" w:rsidRPr="006913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12.02.2021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0fuMv7m2an1mzfl33aET27IbTZvAx3EiONQnKZnjMZFjM7V7qCHRncp8daRIc6wVCkHfokg1Rr/b&#10;MvYcSL6x0g==&#10;" w:salt="aVbaiEki96DAssPknaEmXw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69138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91384"/>
    <w:rPr>
      <w:sz w:val="24"/>
      <w:szCs w:val="24"/>
    </w:rPr>
  </w:style>
  <w:style w:type="paragraph" w:styleId="Footer">
    <w:name w:val="footer"/>
    <w:basedOn w:val="Normal"/>
    <w:link w:val="a0"/>
    <w:unhideWhenUsed/>
    <w:rsid w:val="00691384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913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81DA-B076-4AC9-9BA2-B6312B0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8</cp:revision>
</cp:coreProperties>
</file>